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E3C5" w14:textId="77777777" w:rsidR="00F25540" w:rsidRDefault="00F25540" w:rsidP="00F25540">
      <w:pPr>
        <w:pStyle w:val="Tytu"/>
        <w:jc w:val="left"/>
        <w:rPr>
          <w:b/>
          <w:bCs/>
          <w:iCs/>
          <w:sz w:val="26"/>
          <w:szCs w:val="26"/>
        </w:rPr>
      </w:pPr>
      <w:r>
        <w:rPr>
          <w:rFonts w:ascii="Monotype Corsiva" w:hAnsi="Monotype Corsiva"/>
          <w:b/>
          <w:bCs/>
          <w:i/>
          <w:iCs/>
          <w:sz w:val="26"/>
          <w:szCs w:val="26"/>
        </w:rPr>
        <w:t xml:space="preserve">                         </w:t>
      </w:r>
      <w:r w:rsidRPr="00D33D6F">
        <w:rPr>
          <w:b/>
          <w:bCs/>
          <w:iCs/>
          <w:sz w:val="26"/>
          <w:szCs w:val="26"/>
        </w:rPr>
        <w:t xml:space="preserve">HOSPICJUM  SOSNOWIECKIE  IM. ŚW. TOMASZA AP. </w:t>
      </w:r>
    </w:p>
    <w:p w14:paraId="0FF8C77F" w14:textId="77777777" w:rsidR="00F25540" w:rsidRPr="00691393" w:rsidRDefault="00DC1811" w:rsidP="00F25540">
      <w:pPr>
        <w:pStyle w:val="Podtytu"/>
        <w:tabs>
          <w:tab w:val="left" w:pos="3720"/>
        </w:tabs>
        <w:ind w:firstLine="2832"/>
        <w:jc w:val="left"/>
        <w:rPr>
          <w:rFonts w:ascii="Times New Roman" w:hAnsi="Times New Roman"/>
          <w:b/>
          <w:bCs/>
          <w:i w:val="0"/>
          <w:sz w:val="26"/>
          <w:szCs w:val="26"/>
        </w:rPr>
      </w:pPr>
      <w:r w:rsidRPr="00D33D6F">
        <w:rPr>
          <w:rFonts w:ascii="Times New Roman" w:hAnsi="Times New Roman"/>
          <w:i w:val="0"/>
          <w:noProof/>
        </w:rPr>
        <w:drawing>
          <wp:anchor distT="0" distB="0" distL="114300" distR="114300" simplePos="0" relativeHeight="251657728" behindDoc="1" locked="0" layoutInCell="1" allowOverlap="1" wp14:anchorId="362E4C67" wp14:editId="2935DF31">
            <wp:simplePos x="0" y="0"/>
            <wp:positionH relativeFrom="column">
              <wp:posOffset>302260</wp:posOffset>
            </wp:positionH>
            <wp:positionV relativeFrom="paragraph">
              <wp:posOffset>3810</wp:posOffset>
            </wp:positionV>
            <wp:extent cx="571500" cy="457200"/>
            <wp:effectExtent l="0" t="0" r="0" b="0"/>
            <wp:wrapNone/>
            <wp:docPr id="17" name="Obraz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540">
        <w:rPr>
          <w:rFonts w:ascii="Times New Roman" w:hAnsi="Times New Roman"/>
          <w:i w:val="0"/>
        </w:rPr>
        <w:t>41-218 Sosnowiec, ul. H. Dobrzańskiego 131</w:t>
      </w:r>
    </w:p>
    <w:p w14:paraId="560A1F30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tel. 32 832 94 01 , </w:t>
      </w:r>
      <w:r w:rsidRPr="00D33D6F">
        <w:rPr>
          <w:rFonts w:ascii="Times New Roman" w:hAnsi="Times New Roman"/>
          <w:i w:val="0"/>
        </w:rPr>
        <w:t>32</w:t>
      </w:r>
      <w:r>
        <w:rPr>
          <w:rFonts w:ascii="Times New Roman" w:hAnsi="Times New Roman"/>
          <w:i w:val="0"/>
        </w:rPr>
        <w:t> </w:t>
      </w:r>
      <w:r w:rsidRPr="00D33D6F">
        <w:rPr>
          <w:rFonts w:ascii="Times New Roman" w:hAnsi="Times New Roman"/>
          <w:i w:val="0"/>
        </w:rPr>
        <w:t>293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23</w:t>
      </w:r>
      <w:r>
        <w:rPr>
          <w:rFonts w:ascii="Times New Roman" w:hAnsi="Times New Roman"/>
          <w:i w:val="0"/>
        </w:rPr>
        <w:t xml:space="preserve"> </w:t>
      </w:r>
      <w:r w:rsidRPr="00D33D6F">
        <w:rPr>
          <w:rFonts w:ascii="Times New Roman" w:hAnsi="Times New Roman"/>
          <w:i w:val="0"/>
        </w:rPr>
        <w:t>13</w:t>
      </w:r>
    </w:p>
    <w:p w14:paraId="5D5B5C49" w14:textId="77777777" w:rsidR="00F25540" w:rsidRPr="00D33D6F" w:rsidRDefault="00FB2E02" w:rsidP="00F25540">
      <w:pPr>
        <w:pStyle w:val="Podtytu"/>
        <w:tabs>
          <w:tab w:val="left" w:pos="3720"/>
        </w:tabs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www.hospicjum</w:t>
      </w:r>
      <w:r w:rsidR="00F25540" w:rsidRPr="00D33D6F">
        <w:rPr>
          <w:rFonts w:ascii="Times New Roman" w:hAnsi="Times New Roman"/>
          <w:i w:val="0"/>
        </w:rPr>
        <w:t>sosnowiec.pl</w:t>
      </w:r>
    </w:p>
    <w:p w14:paraId="14F05349" w14:textId="77777777" w:rsidR="00F25540" w:rsidRPr="00D33D6F" w:rsidRDefault="00F25540" w:rsidP="00F25540">
      <w:pPr>
        <w:pStyle w:val="Podtytu"/>
        <w:tabs>
          <w:tab w:val="left" w:pos="3720"/>
        </w:tabs>
        <w:rPr>
          <w:rFonts w:ascii="Times New Roman" w:hAnsi="Times New Roman"/>
          <w:b/>
          <w:i w:val="0"/>
        </w:rPr>
      </w:pPr>
      <w:r w:rsidRPr="00D33D6F">
        <w:rPr>
          <w:rFonts w:ascii="Times New Roman" w:hAnsi="Times New Roman"/>
          <w:b/>
          <w:i w:val="0"/>
        </w:rPr>
        <w:t xml:space="preserve">Organizacja Pożytku Publicznego KRS 0000056797 </w:t>
      </w:r>
    </w:p>
    <w:p w14:paraId="62B7C72C" w14:textId="77777777" w:rsidR="00F25540" w:rsidRPr="00D33D6F" w:rsidRDefault="00F25540" w:rsidP="00F25540">
      <w:pPr>
        <w:pStyle w:val="Podtytu"/>
        <w:rPr>
          <w:rFonts w:ascii="Times New Roman" w:hAnsi="Times New Roman"/>
          <w:i w:val="0"/>
        </w:rPr>
      </w:pPr>
      <w:r w:rsidRPr="00D33D6F">
        <w:rPr>
          <w:rFonts w:ascii="Times New Roman" w:hAnsi="Times New Roman"/>
          <w:i w:val="0"/>
        </w:rPr>
        <w:t xml:space="preserve">nr konta : </w:t>
      </w:r>
      <w:r>
        <w:rPr>
          <w:rFonts w:ascii="Times New Roman" w:hAnsi="Times New Roman"/>
          <w:i w:val="0"/>
        </w:rPr>
        <w:t>Alior Bank</w:t>
      </w:r>
      <w:r w:rsidRPr="00D33D6F">
        <w:rPr>
          <w:rFonts w:ascii="Times New Roman" w:hAnsi="Times New Roman"/>
          <w:i w:val="0"/>
        </w:rPr>
        <w:t xml:space="preserve">/Sosnowiec  </w:t>
      </w:r>
      <w:r>
        <w:rPr>
          <w:rFonts w:ascii="Times New Roman" w:hAnsi="Times New Roman"/>
          <w:i w:val="0"/>
        </w:rPr>
        <w:t>30 2490 0005 0000 4530 2242 6524</w:t>
      </w:r>
    </w:p>
    <w:p w14:paraId="3F60D0E8" w14:textId="77777777" w:rsidR="00F25540" w:rsidRDefault="00B05B35" w:rsidP="00F25540">
      <w:pPr>
        <w:pStyle w:val="Podtytu"/>
        <w:rPr>
          <w:b/>
          <w:bCs/>
          <w:color w:val="FF0000"/>
          <w:sz w:val="14"/>
        </w:rPr>
      </w:pPr>
      <w:r>
        <w:rPr>
          <w:noProof/>
        </w:rPr>
        <w:pict w14:anchorId="12C01120">
          <v:shape id="_x0000_i1025" type="#_x0000_t75" alt="" style="width:467.8pt;height:14pt;mso-width-percent:0;mso-height-percent:0;mso-width-percent:0;mso-height-percent:0" o:hrpct="0" o:hralign="center" o:hr="t">
            <v:imagedata r:id="rId9" o:title="BD21303_"/>
          </v:shape>
        </w:pict>
      </w:r>
    </w:p>
    <w:p w14:paraId="003B19AB" w14:textId="77777777" w:rsidR="00AF6122" w:rsidRPr="00F25540" w:rsidRDefault="00F25540" w:rsidP="00F25540">
      <w:r w:rsidRPr="00F25540">
        <w:rPr>
          <w:color w:val="FF3399"/>
          <w:sz w:val="22"/>
          <w:szCs w:val="22"/>
        </w:rPr>
        <w:t>D  O  M  O  W  A     I     S  T  A  C  J  O  N  A  R  N  A    O  P  I  E  K  A       H  O  S  P  I  C  Y  J  N A</w:t>
      </w:r>
    </w:p>
    <w:p w14:paraId="7654703D" w14:textId="77777777" w:rsidR="00F25540" w:rsidRDefault="00F25540" w:rsidP="00CC2F5A">
      <w:pPr>
        <w:ind w:left="5664"/>
      </w:pPr>
    </w:p>
    <w:p w14:paraId="2062BA11" w14:textId="77777777" w:rsidR="00CC2F5A" w:rsidRDefault="00473334" w:rsidP="00CC2F5A">
      <w:pPr>
        <w:ind w:left="5664"/>
      </w:pPr>
      <w:r>
        <w:t>Sosnowiec,</w:t>
      </w:r>
      <w:r w:rsidR="00466E0B">
        <w:t xml:space="preserve"> dn. </w:t>
      </w:r>
      <w:r w:rsidR="00F25540">
        <w:t>1</w:t>
      </w:r>
      <w:r w:rsidR="004B48F8">
        <w:t>7</w:t>
      </w:r>
      <w:r w:rsidR="00CC2F5A" w:rsidRPr="00CC2F5A">
        <w:t>.</w:t>
      </w:r>
      <w:r w:rsidR="00E915C8">
        <w:t>12</w:t>
      </w:r>
      <w:r w:rsidR="00CC2F5A" w:rsidRPr="00CC2F5A">
        <w:t>.20</w:t>
      </w:r>
      <w:r w:rsidR="004B48F8">
        <w:t>22</w:t>
      </w:r>
      <w:r w:rsidR="00CC2F5A" w:rsidRPr="00CC2F5A">
        <w:t>r.</w:t>
      </w:r>
      <w:r w:rsidR="00CC2F5A">
        <w:rPr>
          <w:color w:val="FF0000"/>
        </w:rPr>
        <w:t xml:space="preserve"> </w:t>
      </w:r>
    </w:p>
    <w:p w14:paraId="0688E13E" w14:textId="77777777" w:rsidR="00CC2F5A" w:rsidRDefault="00CC2F5A" w:rsidP="00CC2F5A">
      <w:pPr>
        <w:ind w:left="5664"/>
      </w:pPr>
    </w:p>
    <w:p w14:paraId="4C35AA71" w14:textId="77777777" w:rsidR="00360BD7" w:rsidRDefault="00360BD7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14:paraId="41D87D41" w14:textId="77777777" w:rsidR="00CC2F5A" w:rsidRPr="00473334" w:rsidRDefault="00CC2F5A" w:rsidP="00360BD7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</w:p>
    <w:p w14:paraId="2949F60A" w14:textId="77777777" w:rsidR="008779AA" w:rsidRPr="008779AA" w:rsidRDefault="00ED5060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Zapytanie ofertowe</w:t>
      </w:r>
      <w:r w:rsidR="00435B9A">
        <w:rPr>
          <w:rFonts w:eastAsia="Calibri"/>
          <w:b/>
          <w:lang w:eastAsia="en-US"/>
        </w:rPr>
        <w:t xml:space="preserve"> nr </w:t>
      </w:r>
      <w:r w:rsidR="00E915C8">
        <w:rPr>
          <w:rFonts w:eastAsia="Calibri"/>
          <w:b/>
          <w:lang w:eastAsia="en-US"/>
        </w:rPr>
        <w:t>0</w:t>
      </w:r>
      <w:r w:rsidR="004B48F8">
        <w:rPr>
          <w:rFonts w:eastAsia="Calibri"/>
          <w:b/>
          <w:lang w:eastAsia="en-US"/>
        </w:rPr>
        <w:t>5</w:t>
      </w:r>
      <w:r w:rsidR="00E915C8">
        <w:rPr>
          <w:rFonts w:eastAsia="Calibri"/>
          <w:b/>
          <w:lang w:eastAsia="en-US"/>
        </w:rPr>
        <w:t>/</w:t>
      </w:r>
      <w:r w:rsidR="004B48F8">
        <w:rPr>
          <w:rFonts w:eastAsia="Calibri"/>
          <w:b/>
          <w:lang w:eastAsia="en-US"/>
        </w:rPr>
        <w:t>EFS 9.2.1/2022</w:t>
      </w:r>
    </w:p>
    <w:p w14:paraId="1570A5CB" w14:textId="77777777" w:rsidR="00043E9C" w:rsidRPr="008779AA" w:rsidRDefault="008779AA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lang w:eastAsia="en-US"/>
        </w:rPr>
      </w:pPr>
      <w:r w:rsidRPr="008779AA">
        <w:rPr>
          <w:rStyle w:val="Pogrubienie"/>
          <w:bCs w:val="0"/>
          <w:szCs w:val="20"/>
        </w:rPr>
        <w:t xml:space="preserve">dotyczące </w:t>
      </w:r>
      <w:r w:rsidRPr="008779AA">
        <w:rPr>
          <w:rStyle w:val="Pogrubienie"/>
          <w:szCs w:val="20"/>
        </w:rPr>
        <w:t xml:space="preserve">zamówienia </w:t>
      </w:r>
      <w:r w:rsidR="00E915C8">
        <w:rPr>
          <w:rStyle w:val="Pogrubienie"/>
          <w:szCs w:val="20"/>
        </w:rPr>
        <w:t>po</w:t>
      </w:r>
      <w:r w:rsidR="004B48F8">
        <w:rPr>
          <w:rStyle w:val="Pogrubienie"/>
          <w:szCs w:val="20"/>
        </w:rPr>
        <w:t>niżej</w:t>
      </w:r>
      <w:r w:rsidR="00E358D9">
        <w:rPr>
          <w:rStyle w:val="Pogrubienie"/>
          <w:szCs w:val="20"/>
        </w:rPr>
        <w:t xml:space="preserve"> </w:t>
      </w:r>
      <w:r w:rsidR="00ED5060">
        <w:rPr>
          <w:rStyle w:val="Pogrubienie"/>
          <w:szCs w:val="20"/>
        </w:rPr>
        <w:t>50</w:t>
      </w:r>
      <w:r w:rsidR="00E358D9">
        <w:rPr>
          <w:rStyle w:val="Pogrubienie"/>
          <w:szCs w:val="20"/>
        </w:rPr>
        <w:t>.000,00 zł netto</w:t>
      </w:r>
    </w:p>
    <w:p w14:paraId="1D950D27" w14:textId="77777777" w:rsidR="005D6096" w:rsidRDefault="005D6096" w:rsidP="00043E9C">
      <w:pPr>
        <w:suppressAutoHyphens/>
        <w:autoSpaceDN w:val="0"/>
        <w:spacing w:line="276" w:lineRule="auto"/>
        <w:jc w:val="center"/>
        <w:textAlignment w:val="baseline"/>
        <w:rPr>
          <w:rFonts w:eastAsia="Calibri"/>
          <w:b/>
          <w:u w:val="single"/>
          <w:lang w:eastAsia="en-US"/>
        </w:rPr>
      </w:pPr>
    </w:p>
    <w:p w14:paraId="7A2651AE" w14:textId="77777777" w:rsidR="009C5B8A" w:rsidRPr="00043E9C" w:rsidRDefault="00043E9C" w:rsidP="00043E9C">
      <w:pPr>
        <w:suppressAutoHyphens/>
        <w:autoSpaceDN w:val="0"/>
        <w:spacing w:line="276" w:lineRule="auto"/>
        <w:jc w:val="both"/>
        <w:textAlignment w:val="baseline"/>
        <w:rPr>
          <w:bCs/>
          <w:iCs/>
          <w:szCs w:val="26"/>
        </w:rPr>
      </w:pPr>
      <w:r w:rsidRPr="00043E9C">
        <w:rPr>
          <w:bCs/>
          <w:iCs/>
          <w:szCs w:val="26"/>
        </w:rPr>
        <w:t xml:space="preserve">Hospicjum  Sosnowieckie  im. Św. Tomasza Ap.  </w:t>
      </w:r>
      <w:r>
        <w:rPr>
          <w:bCs/>
          <w:iCs/>
          <w:szCs w:val="26"/>
        </w:rPr>
        <w:t>z</w:t>
      </w:r>
      <w:r w:rsidRPr="00043E9C">
        <w:rPr>
          <w:bCs/>
          <w:iCs/>
          <w:szCs w:val="26"/>
        </w:rPr>
        <w:t>wraca się z prośbą o złożenie</w:t>
      </w:r>
      <w:r w:rsidR="00FB360F">
        <w:rPr>
          <w:bCs/>
          <w:iCs/>
          <w:szCs w:val="26"/>
        </w:rPr>
        <w:t xml:space="preserve"> oferty </w:t>
      </w:r>
      <w:r w:rsidR="00CF7F47">
        <w:rPr>
          <w:bCs/>
          <w:iCs/>
          <w:szCs w:val="26"/>
        </w:rPr>
        <w:t xml:space="preserve">dotyczącej </w:t>
      </w:r>
      <w:r w:rsidR="00ED5060" w:rsidRPr="00F24152">
        <w:rPr>
          <w:b/>
        </w:rPr>
        <w:t>transportu osób starszych</w:t>
      </w:r>
      <w:r w:rsidR="00ED5060">
        <w:t xml:space="preserve"> z miejsca za</w:t>
      </w:r>
      <w:r w:rsidR="00F24152">
        <w:t xml:space="preserve">mieszkania do Dziennego Domu </w:t>
      </w:r>
      <w:r w:rsidR="00ED5060">
        <w:t xml:space="preserve">Opieki oraz z placówki do miejsc zamieszkania </w:t>
      </w:r>
      <w:r w:rsidR="00E358D9">
        <w:rPr>
          <w:bCs/>
          <w:iCs/>
          <w:szCs w:val="26"/>
        </w:rPr>
        <w:t xml:space="preserve">w ramach </w:t>
      </w:r>
      <w:r w:rsidR="00FB360F" w:rsidRPr="00FB360F">
        <w:rPr>
          <w:bCs/>
          <w:iCs/>
          <w:szCs w:val="26"/>
        </w:rPr>
        <w:t>realiz</w:t>
      </w:r>
      <w:r w:rsidR="00F76428">
        <w:rPr>
          <w:bCs/>
          <w:iCs/>
          <w:szCs w:val="26"/>
        </w:rPr>
        <w:t>owa</w:t>
      </w:r>
      <w:r w:rsidR="00E358D9">
        <w:rPr>
          <w:bCs/>
          <w:iCs/>
          <w:szCs w:val="26"/>
        </w:rPr>
        <w:t>nego</w:t>
      </w:r>
      <w:r w:rsidR="00F76428">
        <w:rPr>
          <w:bCs/>
          <w:iCs/>
          <w:szCs w:val="26"/>
        </w:rPr>
        <w:t xml:space="preserve"> </w:t>
      </w:r>
      <w:r w:rsidR="00E358D9">
        <w:rPr>
          <w:bCs/>
          <w:iCs/>
          <w:szCs w:val="26"/>
        </w:rPr>
        <w:t>projektu pn.</w:t>
      </w:r>
      <w:r w:rsidR="00F76428">
        <w:rPr>
          <w:bCs/>
          <w:iCs/>
          <w:szCs w:val="26"/>
        </w:rPr>
        <w:t xml:space="preserve"> </w:t>
      </w:r>
      <w:r w:rsidR="00E915C8" w:rsidRPr="00F24152">
        <w:rPr>
          <w:bCs/>
          <w:iCs/>
          <w:szCs w:val="26"/>
        </w:rPr>
        <w:t>„</w:t>
      </w:r>
      <w:r w:rsidR="004B48F8" w:rsidRPr="00F24152">
        <w:rPr>
          <w:rFonts w:ascii="Calibri" w:hAnsi="Calibri" w:cs="Calibri"/>
          <w:i/>
          <w:color w:val="000000"/>
          <w:sz w:val="22"/>
          <w:szCs w:val="22"/>
        </w:rPr>
        <w:t>Usługi społeczne dla osób niesamodzielnych w Zagłębiowskim Centrum Wsparcia Opiekuńczo-Rehabilitacyjno-Psychologicznego</w:t>
      </w:r>
      <w:r w:rsidR="00E915C8" w:rsidRPr="00F24152">
        <w:rPr>
          <w:rFonts w:ascii="Calibri" w:hAnsi="Calibri" w:cs="Calibri"/>
          <w:lang w:eastAsia="zh-CN"/>
        </w:rPr>
        <w:t>”</w:t>
      </w:r>
      <w:r w:rsidR="00A23F1C" w:rsidRPr="00FB360F">
        <w:rPr>
          <w:bCs/>
          <w:iCs/>
          <w:szCs w:val="26"/>
        </w:rPr>
        <w:t xml:space="preserve"> przy ul. </w:t>
      </w:r>
      <w:r w:rsidR="00F25540">
        <w:rPr>
          <w:bCs/>
          <w:iCs/>
          <w:szCs w:val="26"/>
        </w:rPr>
        <w:t>M</w:t>
      </w:r>
      <w:r w:rsidR="00E915C8">
        <w:rPr>
          <w:bCs/>
          <w:iCs/>
          <w:szCs w:val="26"/>
        </w:rPr>
        <w:t>jr</w:t>
      </w:r>
      <w:r w:rsidR="00F25540">
        <w:rPr>
          <w:bCs/>
          <w:iCs/>
          <w:szCs w:val="26"/>
        </w:rPr>
        <w:t xml:space="preserve"> </w:t>
      </w:r>
      <w:r w:rsidR="00A23F1C" w:rsidRPr="00FB360F">
        <w:rPr>
          <w:bCs/>
          <w:iCs/>
          <w:szCs w:val="26"/>
        </w:rPr>
        <w:t xml:space="preserve">H. </w:t>
      </w:r>
      <w:r w:rsidR="00F25540">
        <w:rPr>
          <w:bCs/>
          <w:iCs/>
          <w:szCs w:val="26"/>
        </w:rPr>
        <w:t>Hubala-</w:t>
      </w:r>
      <w:r w:rsidR="00A23F1C" w:rsidRPr="00FB360F">
        <w:rPr>
          <w:bCs/>
          <w:iCs/>
          <w:szCs w:val="26"/>
        </w:rPr>
        <w:t>Dobrzańskiego 131 w Sosnowcu</w:t>
      </w:r>
      <w:r w:rsidR="00B65CCF">
        <w:rPr>
          <w:bCs/>
          <w:iCs/>
          <w:szCs w:val="26"/>
        </w:rPr>
        <w:t>, w</w:t>
      </w:r>
      <w:r w:rsidR="00E358D9">
        <w:rPr>
          <w:bCs/>
          <w:iCs/>
          <w:szCs w:val="26"/>
        </w:rPr>
        <w:t xml:space="preserve">spółfinansowanie z </w:t>
      </w:r>
      <w:r w:rsidR="00B65CCF">
        <w:rPr>
          <w:bCs/>
          <w:iCs/>
          <w:szCs w:val="26"/>
        </w:rPr>
        <w:t xml:space="preserve"> RPO WSL 2014-2020.</w:t>
      </w:r>
      <w:r w:rsidR="001F1958">
        <w:rPr>
          <w:bCs/>
          <w:iCs/>
          <w:szCs w:val="26"/>
        </w:rPr>
        <w:t xml:space="preserve"> EFS.</w:t>
      </w:r>
    </w:p>
    <w:p w14:paraId="2B18691D" w14:textId="77777777" w:rsidR="00ED5060" w:rsidRDefault="00ED5060" w:rsidP="00ED5060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rStyle w:val="Tytuksiki"/>
        </w:rPr>
      </w:pPr>
    </w:p>
    <w:p w14:paraId="62853C66" w14:textId="77777777" w:rsidR="00F25540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2229CB">
        <w:rPr>
          <w:rFonts w:ascii="Calibri" w:hAnsi="Calibri" w:cs="Calibri"/>
          <w:b/>
          <w:color w:val="0070C0"/>
          <w:lang w:eastAsia="zh-CN"/>
        </w:rPr>
        <w:t>Instytucja Zamawiająca</w:t>
      </w:r>
    </w:p>
    <w:p w14:paraId="2C6AFE1B" w14:textId="77777777" w:rsidR="00F25540" w:rsidRPr="002229CB" w:rsidRDefault="00F25540" w:rsidP="00F25540">
      <w:pPr>
        <w:keepNext/>
        <w:suppressAutoHyphens/>
        <w:ind w:left="360"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</w:p>
    <w:p w14:paraId="1FA31E9D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Hospicjum Sosnowieckie im. św. Tomasza Ap.</w:t>
      </w:r>
    </w:p>
    <w:p w14:paraId="4FDA277B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ul. 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Mjr H. Hubala-Dobrzańskego 131</w:t>
      </w:r>
    </w:p>
    <w:p w14:paraId="7F29673B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41-2</w:t>
      </w:r>
      <w:r>
        <w:rPr>
          <w:rFonts w:ascii="Calibri" w:hAnsi="Calibri" w:cs="Calibri"/>
          <w:b/>
          <w:bCs/>
          <w:sz w:val="22"/>
          <w:szCs w:val="22"/>
          <w:lang w:eastAsia="zh-CN"/>
        </w:rPr>
        <w:t>18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Sosnowiec</w:t>
      </w:r>
    </w:p>
    <w:p w14:paraId="726A428F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>Osoba do kontaktów: Beata Bandura</w:t>
      </w:r>
    </w:p>
    <w:p w14:paraId="7188592A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b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/>
          <w:bCs/>
          <w:sz w:val="22"/>
          <w:szCs w:val="22"/>
          <w:lang w:val="en-US" w:eastAsia="zh-CN"/>
        </w:rPr>
        <w:t xml:space="preserve">e-mail : </w:t>
      </w:r>
      <w:r>
        <w:rPr>
          <w:rFonts w:ascii="Calibri" w:hAnsi="Calibri" w:cs="Calibri"/>
          <w:b/>
          <w:bCs/>
          <w:sz w:val="22"/>
          <w:szCs w:val="22"/>
          <w:lang w:val="en-US" w:eastAsia="zh-CN"/>
        </w:rPr>
        <w:t>beata.bandura@hospicjum.sosnowiec.pl</w:t>
      </w:r>
    </w:p>
    <w:p w14:paraId="16D18BC8" w14:textId="77777777" w:rsidR="00F25540" w:rsidRPr="002229CB" w:rsidRDefault="00F25540" w:rsidP="00F25540">
      <w:pPr>
        <w:suppressAutoHyphens/>
        <w:ind w:left="360"/>
        <w:jc w:val="both"/>
        <w:rPr>
          <w:rFonts w:ascii="Calibri" w:hAnsi="Calibri" w:cs="Calibri"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eastAsia="zh-CN"/>
        </w:rPr>
        <w:t>Adres internetowy:</w:t>
      </w:r>
      <w:r w:rsidRPr="002229CB">
        <w:rPr>
          <w:rFonts w:ascii="Calibri" w:hAnsi="Calibri" w:cs="Calibri"/>
          <w:b/>
          <w:bCs/>
          <w:sz w:val="22"/>
          <w:szCs w:val="22"/>
          <w:lang w:eastAsia="zh-CN"/>
        </w:rPr>
        <w:t xml:space="preserve">  </w:t>
      </w:r>
      <w:r w:rsidR="00E915C8">
        <w:rPr>
          <w:rFonts w:ascii="Calibri" w:hAnsi="Calibri" w:cs="Calibri"/>
          <w:sz w:val="22"/>
          <w:szCs w:val="22"/>
          <w:lang w:val="de-DE" w:eastAsia="zh-CN"/>
        </w:rPr>
        <w:t>www: hospicjum</w:t>
      </w:r>
      <w:r w:rsidRPr="002229CB">
        <w:rPr>
          <w:rFonts w:ascii="Calibri" w:hAnsi="Calibri" w:cs="Calibri"/>
          <w:sz w:val="22"/>
          <w:szCs w:val="22"/>
          <w:lang w:val="de-DE" w:eastAsia="zh-CN"/>
        </w:rPr>
        <w:t>sosnowiec.pl</w:t>
      </w:r>
    </w:p>
    <w:p w14:paraId="7FEC444E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de-DE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de-DE" w:eastAsia="zh-CN"/>
        </w:rPr>
        <w:t>tel. 32</w:t>
      </w:r>
      <w:r>
        <w:rPr>
          <w:rFonts w:ascii="Calibri" w:hAnsi="Calibri" w:cs="Calibri"/>
          <w:bCs/>
          <w:sz w:val="22"/>
          <w:szCs w:val="22"/>
          <w:lang w:val="de-DE" w:eastAsia="zh-CN"/>
        </w:rPr>
        <w:t> 832 94 00</w:t>
      </w:r>
    </w:p>
    <w:p w14:paraId="26055D92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</w:p>
    <w:p w14:paraId="36E37FFC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NIP – 644-24-83-524 </w:t>
      </w:r>
    </w:p>
    <w:p w14:paraId="50B1A722" w14:textId="77777777" w:rsidR="00F25540" w:rsidRPr="002229CB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>REGON – 273512458</w:t>
      </w:r>
    </w:p>
    <w:p w14:paraId="4A65B338" w14:textId="77777777" w:rsidR="00F25540" w:rsidRDefault="00F25540" w:rsidP="00F25540">
      <w:pPr>
        <w:suppressAutoHyphens/>
        <w:ind w:left="360"/>
        <w:contextualSpacing/>
        <w:jc w:val="both"/>
        <w:rPr>
          <w:rFonts w:ascii="Calibri" w:hAnsi="Calibri" w:cs="Calibri"/>
          <w:bCs/>
          <w:sz w:val="22"/>
          <w:szCs w:val="22"/>
          <w:lang w:val="en-US" w:eastAsia="zh-CN"/>
        </w:rPr>
      </w:pP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KRS </w:t>
      </w:r>
      <w:r>
        <w:rPr>
          <w:rFonts w:ascii="Calibri" w:hAnsi="Calibri" w:cs="Calibri"/>
          <w:bCs/>
          <w:sz w:val="22"/>
          <w:szCs w:val="22"/>
          <w:lang w:val="en-US" w:eastAsia="zh-CN"/>
        </w:rPr>
        <w:t>–</w:t>
      </w:r>
      <w:r w:rsidRPr="002229CB">
        <w:rPr>
          <w:rFonts w:ascii="Calibri" w:hAnsi="Calibri" w:cs="Calibri"/>
          <w:bCs/>
          <w:sz w:val="22"/>
          <w:szCs w:val="22"/>
          <w:lang w:val="en-US" w:eastAsia="zh-CN"/>
        </w:rPr>
        <w:t xml:space="preserve"> 0000056797</w:t>
      </w:r>
    </w:p>
    <w:p w14:paraId="3A994C74" w14:textId="77777777" w:rsidR="00ED5060" w:rsidRPr="00660740" w:rsidRDefault="00ED5060" w:rsidP="00ED5060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</w:p>
    <w:p w14:paraId="2616C134" w14:textId="77777777" w:rsidR="00F25540" w:rsidRPr="007C61CF" w:rsidRDefault="00F2554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bookmarkStart w:id="0" w:name="_Toc477169077"/>
      <w:r w:rsidRPr="007C61CF">
        <w:rPr>
          <w:rFonts w:ascii="Calibri" w:hAnsi="Calibri" w:cs="Calibri"/>
          <w:b/>
          <w:color w:val="0070C0"/>
          <w:lang w:eastAsia="zh-CN"/>
        </w:rPr>
        <w:t>O</w:t>
      </w:r>
      <w:r w:rsidR="007C61CF" w:rsidRPr="007C61CF">
        <w:rPr>
          <w:rFonts w:ascii="Calibri" w:hAnsi="Calibri" w:cs="Calibri"/>
          <w:b/>
          <w:color w:val="0070C0"/>
          <w:lang w:eastAsia="zh-CN"/>
        </w:rPr>
        <w:t>znaczenie</w:t>
      </w:r>
      <w:r w:rsidRPr="007C61CF">
        <w:rPr>
          <w:rFonts w:ascii="Calibri" w:hAnsi="Calibri" w:cs="Calibri"/>
          <w:b/>
          <w:color w:val="0070C0"/>
          <w:lang w:eastAsia="zh-CN"/>
        </w:rPr>
        <w:t xml:space="preserve"> </w:t>
      </w:r>
      <w:bookmarkEnd w:id="0"/>
      <w:r w:rsidR="007C61CF" w:rsidRPr="007C61CF">
        <w:rPr>
          <w:rFonts w:ascii="Calibri" w:hAnsi="Calibri" w:cs="Calibri"/>
          <w:b/>
          <w:color w:val="0070C0"/>
          <w:lang w:eastAsia="zh-CN"/>
        </w:rPr>
        <w:t>postępowania</w:t>
      </w:r>
    </w:p>
    <w:p w14:paraId="51FEB12B" w14:textId="77777777" w:rsidR="00F25540" w:rsidRPr="002229CB" w:rsidRDefault="00F25540" w:rsidP="00F25540">
      <w:pPr>
        <w:suppressAutoHyphens/>
        <w:contextualSpacing/>
        <w:jc w:val="both"/>
        <w:rPr>
          <w:rFonts w:cs="Verdana"/>
          <w:sz w:val="20"/>
          <w:szCs w:val="20"/>
          <w:lang w:eastAsia="zh-CN"/>
        </w:rPr>
      </w:pPr>
    </w:p>
    <w:p w14:paraId="32DFB130" w14:textId="77777777" w:rsidR="00F25540" w:rsidRDefault="00F25540" w:rsidP="00F25540">
      <w:pPr>
        <w:suppressAutoHyphens/>
        <w:ind w:left="426"/>
        <w:contextualSpacing/>
        <w:jc w:val="both"/>
        <w:rPr>
          <w:rFonts w:ascii="Calibri" w:eastAsia="Verdana" w:hAnsi="Calibri" w:cs="Calibri"/>
          <w:sz w:val="22"/>
          <w:szCs w:val="22"/>
          <w:lang w:eastAsia="zh-CN"/>
        </w:rPr>
      </w:pPr>
      <w:r w:rsidRPr="002229CB">
        <w:rPr>
          <w:rFonts w:ascii="Calibri" w:hAnsi="Calibri" w:cs="Calibri"/>
          <w:sz w:val="22"/>
          <w:szCs w:val="22"/>
          <w:lang w:eastAsia="zh-CN"/>
        </w:rPr>
        <w:t>Postępowanie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oznaczone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jest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</w:t>
      </w:r>
      <w:r w:rsidRPr="002229CB">
        <w:rPr>
          <w:rFonts w:ascii="Calibri" w:hAnsi="Calibri" w:cs="Calibri"/>
          <w:sz w:val="22"/>
          <w:szCs w:val="22"/>
          <w:lang w:eastAsia="zh-CN"/>
        </w:rPr>
        <w:t>znakiem:</w:t>
      </w:r>
      <w:r w:rsidRPr="002229CB">
        <w:rPr>
          <w:rFonts w:ascii="Calibri" w:eastAsia="Verdana" w:hAnsi="Calibri" w:cs="Calibri"/>
          <w:sz w:val="22"/>
          <w:szCs w:val="22"/>
          <w:lang w:eastAsia="zh-CN"/>
        </w:rPr>
        <w:t xml:space="preserve">  </w:t>
      </w:r>
      <w:r w:rsidR="004B48F8">
        <w:rPr>
          <w:rFonts w:ascii="Calibri" w:eastAsia="Verdana" w:hAnsi="Calibri" w:cs="Calibri"/>
          <w:sz w:val="22"/>
          <w:szCs w:val="22"/>
          <w:lang w:eastAsia="zh-CN"/>
        </w:rPr>
        <w:t>05/EFS 9.2.1/2022</w:t>
      </w:r>
    </w:p>
    <w:p w14:paraId="4A9D4DDC" w14:textId="77777777" w:rsidR="00FA7586" w:rsidRDefault="00FA7586" w:rsidP="00BD5B28">
      <w:pPr>
        <w:suppressAutoHyphens/>
        <w:autoSpaceDN w:val="0"/>
        <w:spacing w:after="120" w:line="276" w:lineRule="auto"/>
        <w:jc w:val="both"/>
        <w:textAlignment w:val="baseline"/>
        <w:rPr>
          <w:rFonts w:eastAsia="Calibri"/>
          <w:b/>
          <w:lang w:eastAsia="en-US"/>
        </w:rPr>
      </w:pPr>
    </w:p>
    <w:p w14:paraId="0FC0DF72" w14:textId="77777777" w:rsidR="00F25540" w:rsidRPr="00F25540" w:rsidRDefault="00D43F87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Szczegółowy opis przedmiotu zamówienia</w:t>
      </w:r>
      <w:r w:rsidR="009C5B8A" w:rsidRPr="00F25540">
        <w:rPr>
          <w:rFonts w:ascii="Calibri" w:hAnsi="Calibri" w:cs="Calibri"/>
          <w:b/>
          <w:color w:val="0070C0"/>
          <w:lang w:eastAsia="zh-CN"/>
        </w:rPr>
        <w:t>:</w:t>
      </w:r>
    </w:p>
    <w:p w14:paraId="7548C8D1" w14:textId="77777777" w:rsidR="00ED5060" w:rsidRPr="00874370" w:rsidRDefault="00ED5060" w:rsidP="0087459E">
      <w:pPr>
        <w:numPr>
          <w:ilvl w:val="0"/>
          <w:numId w:val="4"/>
        </w:numPr>
        <w:spacing w:line="360" w:lineRule="auto"/>
        <w:jc w:val="both"/>
      </w:pPr>
      <w:r w:rsidRPr="00874370">
        <w:t xml:space="preserve">Pod pojęciem transport osób starszych Zamawiający rozumie realizację przewozu w ramach komunikacji </w:t>
      </w:r>
      <w:r w:rsidR="00F453C5">
        <w:t>nie</w:t>
      </w:r>
      <w:r w:rsidRPr="00874370">
        <w:t xml:space="preserve">regularnej wraz z zapewnieniem warunków bezpieczeństwa i higieny w trakcie wsiadania, wysiadania oraz przejazdu. </w:t>
      </w:r>
    </w:p>
    <w:p w14:paraId="044CE0CE" w14:textId="77777777" w:rsidR="004D07C1" w:rsidRDefault="005E225F" w:rsidP="007C28EE">
      <w:pPr>
        <w:numPr>
          <w:ilvl w:val="0"/>
          <w:numId w:val="4"/>
        </w:numPr>
        <w:spacing w:line="360" w:lineRule="auto"/>
        <w:jc w:val="both"/>
      </w:pPr>
      <w:r>
        <w:lastRenderedPageBreak/>
        <w:t>Usługa obejmować będzie  t</w:t>
      </w:r>
      <w:r w:rsidR="00ED5060" w:rsidRPr="00874370">
        <w:t xml:space="preserve">ransport </w:t>
      </w:r>
      <w:r w:rsidR="007C61CF">
        <w:t>9</w:t>
      </w:r>
      <w:r w:rsidR="00ED5060" w:rsidRPr="00874370">
        <w:t xml:space="preserve"> seniorów  </w:t>
      </w:r>
      <w:r>
        <w:t xml:space="preserve">+ 1 opiekun </w:t>
      </w:r>
      <w:r w:rsidR="004D07C1">
        <w:t xml:space="preserve">lub </w:t>
      </w:r>
      <w:r w:rsidR="007C61CF">
        <w:t>10</w:t>
      </w:r>
      <w:r w:rsidR="004D07C1">
        <w:t xml:space="preserve"> seniorów bez opiekuna </w:t>
      </w:r>
      <w:r w:rsidR="00ED5060" w:rsidRPr="00874370">
        <w:t>z terenu miasta Sosnowiec</w:t>
      </w:r>
      <w:r w:rsidR="00C076B8">
        <w:t xml:space="preserve"> do ośrodka na ul. H. Dobrańskiego 131 oraz transport z ośrodka do miejsc </w:t>
      </w:r>
      <w:r>
        <w:t>zamieszkania.</w:t>
      </w:r>
    </w:p>
    <w:p w14:paraId="14590173" w14:textId="77777777" w:rsidR="00C076B8" w:rsidRDefault="00C076B8" w:rsidP="008E23AF">
      <w:pPr>
        <w:numPr>
          <w:ilvl w:val="0"/>
          <w:numId w:val="4"/>
        </w:numPr>
        <w:spacing w:line="360" w:lineRule="auto"/>
        <w:jc w:val="both"/>
      </w:pPr>
      <w:r>
        <w:t xml:space="preserve">Transport powinien odbywać się </w:t>
      </w:r>
      <w:r w:rsidR="00ED5060" w:rsidRPr="00874370">
        <w:t xml:space="preserve">w </w:t>
      </w:r>
      <w:r>
        <w:t>przedziale godzinowym</w:t>
      </w:r>
      <w:r w:rsidR="00ED5060" w:rsidRPr="00874370">
        <w:t xml:space="preserve"> </w:t>
      </w:r>
      <w:r w:rsidR="004B48F8">
        <w:t>7.00-9.0</w:t>
      </w:r>
      <w:r w:rsidR="00ED5060" w:rsidRPr="00F5092E">
        <w:t xml:space="preserve">0 </w:t>
      </w:r>
      <w:r w:rsidR="00ED5060" w:rsidRPr="00874370">
        <w:t xml:space="preserve">(z domów podopiecznych do placówki) oraz </w:t>
      </w:r>
      <w:r w:rsidR="004B48F8">
        <w:t>15.00</w:t>
      </w:r>
      <w:r w:rsidR="00ED5060" w:rsidRPr="00F5092E">
        <w:t>-1</w:t>
      </w:r>
      <w:r w:rsidR="00F47972">
        <w:t>6</w:t>
      </w:r>
      <w:r w:rsidR="00ED5060" w:rsidRPr="00F5092E">
        <w:t>.</w:t>
      </w:r>
      <w:r w:rsidR="00F47972">
        <w:t>3</w:t>
      </w:r>
      <w:r w:rsidR="00ED5060" w:rsidRPr="00F5092E">
        <w:t>0</w:t>
      </w:r>
      <w:r w:rsidR="00ED5060" w:rsidRPr="00874370">
        <w:t xml:space="preserve"> (z placówki do domów podopiecznych), z wyjątkiem dni wolnych od zajęć</w:t>
      </w:r>
      <w:r w:rsidR="00D81F3B">
        <w:t xml:space="preserve"> ( ustawowe dni wolne od pracy)</w:t>
      </w:r>
      <w:r w:rsidR="00F453C5">
        <w:t xml:space="preserve">. </w:t>
      </w:r>
      <w:r w:rsidR="001154E7">
        <w:t>Szacunkowa ilość dni 240. Transport m</w:t>
      </w:r>
      <w:r w:rsidR="004D07C1">
        <w:t>oże on być podzielony na kilka kursów lub może odbywać się kilkoma mniejszymi samochodami.</w:t>
      </w:r>
    </w:p>
    <w:p w14:paraId="35995E9D" w14:textId="77777777" w:rsidR="00FA2A99" w:rsidRPr="00A77858" w:rsidRDefault="00ED5060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 w:rsidRPr="00A77858">
        <w:t xml:space="preserve">W </w:t>
      </w:r>
      <w:r w:rsidR="00C076B8" w:rsidRPr="00A77858">
        <w:t xml:space="preserve">aktualnej </w:t>
      </w:r>
      <w:r w:rsidRPr="00A77858">
        <w:t xml:space="preserve">grupie podopiecznych </w:t>
      </w:r>
      <w:r w:rsidR="00C076B8" w:rsidRPr="00A77858">
        <w:t xml:space="preserve">nie ma osób na wózkach inwalidzkich. </w:t>
      </w:r>
      <w:r w:rsidR="00A77858" w:rsidRPr="00A77858">
        <w:t>W sytuacji gdyby takie osoby się pojawiły przewóz tych osób będzie podlegał odrębnym ustaleniom z Wykonawcą.</w:t>
      </w:r>
    </w:p>
    <w:p w14:paraId="57CF6B99" w14:textId="77777777" w:rsidR="00A77858" w:rsidRPr="00A77858" w:rsidRDefault="00A77858" w:rsidP="008E23AF">
      <w:pPr>
        <w:numPr>
          <w:ilvl w:val="0"/>
          <w:numId w:val="4"/>
        </w:numPr>
        <w:suppressAutoHyphens/>
        <w:autoSpaceDN w:val="0"/>
        <w:spacing w:after="120" w:line="276" w:lineRule="auto"/>
        <w:jc w:val="both"/>
        <w:textAlignment w:val="baseline"/>
        <w:rPr>
          <w:bCs/>
          <w:smallCaps/>
          <w:spacing w:val="5"/>
          <w:sz w:val="26"/>
        </w:rPr>
      </w:pPr>
      <w:r>
        <w:t>Oferta , w której kierowca będzie pełnił funkcję również opiekuna przewożonych osób, tj. pomoże przy wsiadaniu i przy wysiadaniu , w razie potrzeby podprowadzi do drzwi , otrzyma dodatkowe punkty w ocenie.</w:t>
      </w:r>
    </w:p>
    <w:p w14:paraId="4B5FC01F" w14:textId="77777777" w:rsidR="00C076B8" w:rsidRDefault="00C076B8" w:rsidP="00C076B8">
      <w:pPr>
        <w:suppressAutoHyphens/>
        <w:autoSpaceDN w:val="0"/>
        <w:spacing w:after="120" w:line="276" w:lineRule="auto"/>
        <w:ind w:left="720"/>
        <w:jc w:val="both"/>
        <w:textAlignment w:val="baseline"/>
        <w:rPr>
          <w:rStyle w:val="Tytuksiki"/>
        </w:rPr>
      </w:pPr>
    </w:p>
    <w:p w14:paraId="335A428C" w14:textId="77777777"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Oznaczenie wg Wspólnego Słownika Zamówień (CPV):</w:t>
      </w:r>
    </w:p>
    <w:p w14:paraId="28B7D42B" w14:textId="77777777" w:rsidR="00ED5060" w:rsidRPr="00F5092E" w:rsidRDefault="00F5092E" w:rsidP="00ED5060">
      <w:r w:rsidRPr="00F5092E">
        <w:t xml:space="preserve">CPV : 6014 0000-1  </w:t>
      </w:r>
      <w:r>
        <w:t>n</w:t>
      </w:r>
      <w:r w:rsidRPr="00F5092E">
        <w:t xml:space="preserve">ieregularny </w:t>
      </w:r>
      <w:r>
        <w:t>t</w:t>
      </w:r>
      <w:r w:rsidRPr="00F5092E">
        <w:t>ransport osób</w:t>
      </w:r>
    </w:p>
    <w:p w14:paraId="2F535142" w14:textId="77777777" w:rsidR="00F5092E" w:rsidRPr="0059225F" w:rsidRDefault="00F5092E" w:rsidP="00ED5060">
      <w:pPr>
        <w:rPr>
          <w:color w:val="FF0000"/>
        </w:rPr>
      </w:pPr>
    </w:p>
    <w:p w14:paraId="2A613070" w14:textId="77777777" w:rsidR="00ED5060" w:rsidRPr="00F25540" w:rsidRDefault="00ED5060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F25540">
        <w:rPr>
          <w:rFonts w:ascii="Calibri" w:hAnsi="Calibri" w:cs="Calibri"/>
          <w:b/>
          <w:color w:val="0070C0"/>
          <w:lang w:eastAsia="zh-CN"/>
        </w:rPr>
        <w:t>Tryb udzielenia zamówienia</w:t>
      </w:r>
    </w:p>
    <w:p w14:paraId="6D8BFBE5" w14:textId="77777777" w:rsidR="00E915C8" w:rsidRDefault="00E915C8" w:rsidP="00E915C8">
      <w:pPr>
        <w:pStyle w:val="tytu0"/>
        <w:jc w:val="left"/>
        <w:rPr>
          <w:rFonts w:ascii="Calibri" w:hAnsi="Calibri" w:cs="Calibri"/>
          <w:b w:val="0"/>
          <w:sz w:val="22"/>
          <w:szCs w:val="22"/>
        </w:rPr>
      </w:pPr>
      <w:r w:rsidRPr="002229CB">
        <w:rPr>
          <w:rFonts w:ascii="Calibri" w:hAnsi="Calibri" w:cs="Calibri"/>
          <w:b w:val="0"/>
          <w:sz w:val="22"/>
          <w:szCs w:val="22"/>
        </w:rPr>
        <w:t xml:space="preserve">Postępowanie przeprowadzone zostanie zgodnie z zasadą konkurencyjności </w:t>
      </w:r>
      <w:r w:rsidRPr="001279A7">
        <w:rPr>
          <w:rFonts w:ascii="Calibri" w:hAnsi="Calibri" w:cs="Calibri"/>
          <w:b w:val="0"/>
          <w:sz w:val="22"/>
          <w:szCs w:val="22"/>
        </w:rPr>
        <w:t>określoną w Wytycznych</w:t>
      </w:r>
      <w:r>
        <w:rPr>
          <w:rFonts w:ascii="Calibri" w:hAnsi="Calibri" w:cs="Calibri"/>
          <w:sz w:val="22"/>
          <w:szCs w:val="22"/>
        </w:rPr>
        <w:t xml:space="preserve"> 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z dnia </w:t>
      </w:r>
      <w:r>
        <w:rPr>
          <w:rFonts w:ascii="Calibri" w:hAnsi="Calibri" w:cs="Calibri"/>
          <w:b w:val="0"/>
          <w:sz w:val="22"/>
          <w:szCs w:val="22"/>
        </w:rPr>
        <w:t>2</w:t>
      </w:r>
      <w:r w:rsidR="004B48F8">
        <w:rPr>
          <w:rFonts w:ascii="Calibri" w:hAnsi="Calibri" w:cs="Calibri"/>
          <w:b w:val="0"/>
          <w:sz w:val="22"/>
          <w:szCs w:val="22"/>
        </w:rPr>
        <w:t>1 grudzień</w:t>
      </w:r>
      <w:r>
        <w:rPr>
          <w:rFonts w:ascii="Calibri" w:hAnsi="Calibri" w:cs="Calibri"/>
          <w:b w:val="0"/>
          <w:sz w:val="22"/>
          <w:szCs w:val="22"/>
        </w:rPr>
        <w:t xml:space="preserve"> </w:t>
      </w:r>
      <w:r w:rsidR="004B48F8">
        <w:rPr>
          <w:rFonts w:ascii="Calibri" w:hAnsi="Calibri" w:cs="Calibri"/>
          <w:b w:val="0"/>
          <w:sz w:val="22"/>
          <w:szCs w:val="22"/>
        </w:rPr>
        <w:t xml:space="preserve"> 2020</w:t>
      </w:r>
      <w:r w:rsidRPr="00763921">
        <w:rPr>
          <w:rFonts w:ascii="Calibri" w:hAnsi="Calibri" w:cs="Calibri"/>
          <w:b w:val="0"/>
          <w:sz w:val="22"/>
          <w:szCs w:val="22"/>
        </w:rPr>
        <w:t xml:space="preserve">r. w zakresie kwalifikowalności wydatków w ramach </w:t>
      </w:r>
      <w:r>
        <w:rPr>
          <w:rFonts w:ascii="Calibri" w:hAnsi="Calibri" w:cs="Calibri"/>
          <w:b w:val="0"/>
          <w:sz w:val="22"/>
          <w:szCs w:val="22"/>
        </w:rPr>
        <w:t>Europejskiego Funduszu Rozwoju Regionalnego, Europejskiego Funduszu Społecznego oraz Funduszu Spójności na lata 2014-2020.</w:t>
      </w:r>
    </w:p>
    <w:p w14:paraId="2E4B7DC6" w14:textId="77777777"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</w:p>
    <w:p w14:paraId="2124D8E4" w14:textId="77777777" w:rsidR="00F25540" w:rsidRDefault="00F25540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  <w:r>
        <w:rPr>
          <w:rFonts w:ascii="Calibri" w:hAnsi="Calibri" w:cs="Calibri"/>
          <w:sz w:val="22"/>
          <w:szCs w:val="22"/>
          <w:lang w:eastAsia="zh-CN"/>
        </w:rPr>
        <w:t>Miejsce upublicznienia zapytania ofertowego:</w:t>
      </w:r>
    </w:p>
    <w:p w14:paraId="1DA17301" w14:textId="77777777" w:rsidR="00F25540" w:rsidRDefault="00E915C8" w:rsidP="00F25540">
      <w:pPr>
        <w:suppressAutoHyphens/>
        <w:rPr>
          <w:rFonts w:ascii="Calibri" w:hAnsi="Calibri" w:cs="Calibri"/>
          <w:sz w:val="22"/>
          <w:szCs w:val="22"/>
          <w:lang w:eastAsia="zh-CN"/>
        </w:rPr>
      </w:pPr>
      <w:hyperlink r:id="rId10" w:history="1">
        <w:r w:rsidRPr="003B5A78">
          <w:rPr>
            <w:rStyle w:val="Hipercze"/>
            <w:rFonts w:ascii="Calibri" w:hAnsi="Calibri" w:cs="Calibri"/>
            <w:sz w:val="22"/>
            <w:szCs w:val="22"/>
            <w:lang w:eastAsia="zh-CN"/>
          </w:rPr>
          <w:t>www.hospicjumsosnowiec.pl</w:t>
        </w:r>
      </w:hyperlink>
    </w:p>
    <w:p w14:paraId="55C5AE7A" w14:textId="77777777" w:rsidR="00ED5060" w:rsidRPr="00153C8B" w:rsidRDefault="00ED5060" w:rsidP="00ED5060"/>
    <w:p w14:paraId="1BC3523E" w14:textId="77777777" w:rsidR="00EC036F" w:rsidRPr="00F25540" w:rsidRDefault="00441694" w:rsidP="00F25540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F25540">
        <w:rPr>
          <w:rFonts w:ascii="Calibri" w:hAnsi="Calibri" w:cs="Calibri"/>
          <w:b/>
          <w:bCs/>
          <w:smallCaps/>
          <w:color w:val="0070C0"/>
          <w:lang w:eastAsia="zh-CN"/>
        </w:rPr>
        <w:t>Wymogi dotyczące o</w:t>
      </w:r>
      <w:r w:rsidR="008779AA" w:rsidRPr="00F25540">
        <w:rPr>
          <w:rFonts w:ascii="Calibri" w:hAnsi="Calibri" w:cs="Calibri"/>
          <w:b/>
          <w:bCs/>
          <w:smallCaps/>
          <w:color w:val="0070C0"/>
          <w:lang w:eastAsia="zh-CN"/>
        </w:rPr>
        <w:t>ferenta</w:t>
      </w:r>
      <w:r w:rsidR="00EC036F" w:rsidRPr="00F25540">
        <w:rPr>
          <w:rFonts w:ascii="Calibri" w:hAnsi="Calibri" w:cs="Calibri"/>
          <w:b/>
          <w:bCs/>
          <w:smallCaps/>
          <w:color w:val="0070C0"/>
          <w:lang w:eastAsia="zh-CN"/>
        </w:rPr>
        <w:t>:</w:t>
      </w:r>
    </w:p>
    <w:p w14:paraId="2F36D8C9" w14:textId="77777777" w:rsidR="00ED5060" w:rsidRPr="00874370" w:rsidRDefault="0039406B" w:rsidP="00F453C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1. </w:t>
      </w:r>
      <w:r w:rsidR="00B66353">
        <w:t>Oferent</w:t>
      </w:r>
      <w:r w:rsidR="00ED5060" w:rsidRPr="00874370">
        <w:t xml:space="preserve"> musi posiadać uprawnienia do wykonywania działalności polegającej na transporcie drogowym osób oraz dysponować </w:t>
      </w:r>
      <w:r w:rsidR="00ED5060">
        <w:t>pracownikami</w:t>
      </w:r>
      <w:r w:rsidR="00ED5060" w:rsidRPr="00874370">
        <w:t xml:space="preserve"> zdol</w:t>
      </w:r>
      <w:r w:rsidR="0033485E">
        <w:t xml:space="preserve">nymi do wykonywania zamówienia. </w:t>
      </w:r>
      <w:r>
        <w:t>Zamawiający uzna warunek za spełniony jeśli Oferent przedłoży</w:t>
      </w:r>
      <w:r>
        <w:br/>
        <w:t>kserokopię poświadczoną za zgodność z oryginałem koncesji, zezwolenia lub</w:t>
      </w:r>
      <w:r>
        <w:br/>
        <w:t>licencji na podjęcie działalności gospodarczej w zakresie objętym</w:t>
      </w:r>
      <w:r>
        <w:br/>
        <w:t>zamówieniem - zgodnie z ustawą z dnia 6 września 2001r. o transporcie</w:t>
      </w:r>
      <w:r>
        <w:br/>
        <w:t>drogowym (t.j. Dz. U. z 2013r. poz.1414 z późn. zm.)</w:t>
      </w:r>
      <w:r w:rsidR="00791F3E">
        <w:t>.</w:t>
      </w:r>
    </w:p>
    <w:p w14:paraId="66275CB3" w14:textId="77777777" w:rsidR="00ED5060" w:rsidRPr="00874370" w:rsidRDefault="00CF189E" w:rsidP="00CF189E">
      <w:pPr>
        <w:spacing w:line="360" w:lineRule="auto"/>
        <w:jc w:val="both"/>
      </w:pPr>
      <w:r>
        <w:t xml:space="preserve">2. </w:t>
      </w:r>
      <w:r w:rsidR="0039406B">
        <w:t>Zamawiający</w:t>
      </w:r>
      <w:r w:rsidR="00ED5060" w:rsidRPr="00874370">
        <w:t xml:space="preserve"> wymaga od </w:t>
      </w:r>
      <w:r w:rsidR="0059225F">
        <w:t>Oferentów</w:t>
      </w:r>
      <w:r w:rsidR="00ED5060" w:rsidRPr="00874370">
        <w:t xml:space="preserve"> wskazania w ofercie imion i nazwisk osób wykonujących czynności przy realizacji zamówienia, z informacją o ich kwalifikacjach zawodowych lub doświadczeniu tych osób na stanowisku kierowcy.  </w:t>
      </w:r>
    </w:p>
    <w:p w14:paraId="0F1C3C63" w14:textId="77777777" w:rsidR="00ED5060" w:rsidRPr="00A77858" w:rsidRDefault="00B66353" w:rsidP="00CF189E">
      <w:pPr>
        <w:numPr>
          <w:ilvl w:val="0"/>
          <w:numId w:val="17"/>
        </w:numPr>
        <w:spacing w:line="360" w:lineRule="auto"/>
        <w:jc w:val="both"/>
        <w:rPr>
          <w:b/>
        </w:rPr>
      </w:pPr>
      <w:r>
        <w:t>Oferent musi</w:t>
      </w:r>
      <w:r w:rsidR="00ED5060">
        <w:t xml:space="preserve"> posiadać </w:t>
      </w:r>
      <w:r>
        <w:t>środek</w:t>
      </w:r>
      <w:r w:rsidR="00ED5060">
        <w:t xml:space="preserve"> transportu</w:t>
      </w:r>
      <w:r>
        <w:t xml:space="preserve"> </w:t>
      </w:r>
      <w:r w:rsidR="00A77858">
        <w:t>przyjazny</w:t>
      </w:r>
      <w:r w:rsidR="00ED5060">
        <w:t xml:space="preserve"> do przewozu osób </w:t>
      </w:r>
      <w:r>
        <w:t>starszych</w:t>
      </w:r>
      <w:r w:rsidR="005F529E">
        <w:t xml:space="preserve"> </w:t>
      </w:r>
      <w:r>
        <w:t>.</w:t>
      </w:r>
      <w:r w:rsidR="0059225F">
        <w:t xml:space="preserve"> </w:t>
      </w:r>
      <w:r w:rsidR="0039406B">
        <w:t xml:space="preserve">Wykonawca zobowiązuje się do świadczenia usługi przewozowej pojazdami sprawnymi </w:t>
      </w:r>
      <w:r w:rsidR="0039406B">
        <w:lastRenderedPageBreak/>
        <w:t>technicznie, zapewniającymi bezpieczeństwo osobom przewożonym. Śro</w:t>
      </w:r>
      <w:r w:rsidR="0059225F">
        <w:t xml:space="preserve">dek transportu musi posiadać aktualne przeglądy dopuszczające do ruchu drogowego. </w:t>
      </w:r>
      <w:r w:rsidR="0059225F" w:rsidRPr="00A77858">
        <w:rPr>
          <w:b/>
        </w:rPr>
        <w:t>Do oferty należy dołączyć opis środka transportu.</w:t>
      </w:r>
    </w:p>
    <w:p w14:paraId="49455105" w14:textId="77777777" w:rsidR="0039406B" w:rsidRDefault="0039406B" w:rsidP="00CF189E">
      <w:pPr>
        <w:numPr>
          <w:ilvl w:val="0"/>
          <w:numId w:val="17"/>
        </w:numPr>
        <w:spacing w:line="360" w:lineRule="auto"/>
        <w:jc w:val="both"/>
      </w:pPr>
      <w:r>
        <w:t>Oferent zobowiązuje się do posiadania przez cały okres realizacji niniejszej umowy</w:t>
      </w:r>
      <w:r>
        <w:br/>
        <w:t>ważnego ubezpieczenia od odpowiedzialności cywilnej obligatoryjnego przy zarobkowych</w:t>
      </w:r>
      <w:r>
        <w:br/>
        <w:t>przewozach pasażerskich, jak również do posiadania i aktualizacji wszelkiego</w:t>
      </w:r>
      <w:r>
        <w:br/>
        <w:t>rodzaju uprawnień, zezwoleń, licencji i badań technicznych pojazdów, wymaganych przy</w:t>
      </w:r>
      <w:r>
        <w:br/>
        <w:t>wykonaniu tego rodzaju przewozów.</w:t>
      </w:r>
      <w:r w:rsidR="002514AF">
        <w:t xml:space="preserve"> Oferent zobligowany jest do dołączenia do oferty kserokopii poświadczonej za zgodność z oryginałem posiadanego ubezpieczenia.</w:t>
      </w:r>
    </w:p>
    <w:p w14:paraId="0342095B" w14:textId="77777777" w:rsidR="00B424DC" w:rsidRDefault="00B424DC" w:rsidP="00CF189E">
      <w:pPr>
        <w:numPr>
          <w:ilvl w:val="0"/>
          <w:numId w:val="17"/>
        </w:numPr>
        <w:spacing w:line="360" w:lineRule="auto"/>
        <w:jc w:val="both"/>
      </w:pPr>
      <w:r>
        <w:t>Oferent w razie awarii własnego środka transportu  zobowiązany jest bezzwłocznie zapewnić pojazd zastępczy do przewozu osób starszych i niepełnosprawnych, odpowiednio przystosowany do wykonania przewozu, sprawny technicznie i oznakowany. Nie zapewnienie pojazdu zastępczego spowoduje obciążenie Oferenta kosztami za wynajem zastępczego środka transportu.</w:t>
      </w:r>
    </w:p>
    <w:p w14:paraId="176DA80D" w14:textId="77777777" w:rsidR="0039406B" w:rsidRDefault="0039406B" w:rsidP="0059225F">
      <w:pPr>
        <w:spacing w:line="360" w:lineRule="auto"/>
        <w:ind w:left="720"/>
        <w:jc w:val="both"/>
      </w:pPr>
    </w:p>
    <w:p w14:paraId="64D4B2D8" w14:textId="77777777" w:rsidR="00B42E48" w:rsidRPr="00CF189E" w:rsidRDefault="003A4DFF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</w:t>
      </w:r>
      <w:r w:rsidR="00B66353" w:rsidRPr="00CF189E">
        <w:rPr>
          <w:rFonts w:ascii="Calibri" w:hAnsi="Calibri" w:cs="Calibri"/>
          <w:b/>
          <w:color w:val="0070C0"/>
          <w:lang w:eastAsia="zh-CN"/>
        </w:rPr>
        <w:t xml:space="preserve">i miejsce </w:t>
      </w:r>
      <w:r w:rsidRPr="00CF189E">
        <w:rPr>
          <w:rFonts w:ascii="Calibri" w:hAnsi="Calibri" w:cs="Calibri"/>
          <w:b/>
          <w:color w:val="0070C0"/>
          <w:lang w:eastAsia="zh-CN"/>
        </w:rPr>
        <w:t>realizacji zamówienia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14:paraId="4EDDFB2F" w14:textId="77777777" w:rsidR="005F529E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 w:rsidRPr="00874370">
        <w:t>Od momentu z</w:t>
      </w:r>
      <w:r>
        <w:t xml:space="preserve">lecenia </w:t>
      </w:r>
      <w:r w:rsidRPr="00874370">
        <w:t xml:space="preserve"> </w:t>
      </w:r>
      <w:r w:rsidR="000650D2">
        <w:t>do 3</w:t>
      </w:r>
      <w:r w:rsidR="00A77858">
        <w:t>1</w:t>
      </w:r>
      <w:r w:rsidR="000650D2">
        <w:t>.</w:t>
      </w:r>
      <w:r w:rsidR="00A77858">
        <w:t>12</w:t>
      </w:r>
      <w:r w:rsidR="000650D2">
        <w:t>.20</w:t>
      </w:r>
      <w:r w:rsidR="00D33676">
        <w:t>22</w:t>
      </w:r>
      <w:r w:rsidR="000650D2">
        <w:t xml:space="preserve">r. </w:t>
      </w:r>
    </w:p>
    <w:p w14:paraId="34FA1770" w14:textId="77777777" w:rsidR="00B66353" w:rsidRDefault="00B66353" w:rsidP="00860C8D">
      <w:pPr>
        <w:suppressAutoHyphens/>
        <w:autoSpaceDN w:val="0"/>
        <w:spacing w:line="276" w:lineRule="auto"/>
        <w:jc w:val="both"/>
        <w:textAlignment w:val="baseline"/>
      </w:pPr>
      <w:r>
        <w:t>Miejsce realizacji zamówienia: Miasto Sosnowiec</w:t>
      </w:r>
      <w:r w:rsidR="000650D2">
        <w:t>.</w:t>
      </w:r>
    </w:p>
    <w:p w14:paraId="7961E399" w14:textId="77777777" w:rsidR="000650D2" w:rsidRDefault="000650D2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14:paraId="3B656276" w14:textId="77777777" w:rsidR="000650D2" w:rsidRPr="00BF150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 xml:space="preserve">Warunki wykluczenia </w:t>
      </w:r>
      <w:r w:rsidR="00BF150E">
        <w:rPr>
          <w:rFonts w:ascii="Calibri" w:hAnsi="Calibri" w:cs="Calibri"/>
          <w:b/>
          <w:color w:val="0070C0"/>
          <w:lang w:eastAsia="zh-CN"/>
        </w:rPr>
        <w:t>Oferenta</w:t>
      </w:r>
    </w:p>
    <w:p w14:paraId="3B7F28B3" w14:textId="77777777" w:rsidR="000650D2" w:rsidRPr="00A170DF" w:rsidRDefault="000650D2" w:rsidP="000650D2">
      <w:pPr>
        <w:suppressAutoHyphens/>
        <w:autoSpaceDN w:val="0"/>
        <w:spacing w:after="120" w:line="276" w:lineRule="auto"/>
        <w:jc w:val="both"/>
        <w:textAlignment w:val="baseline"/>
      </w:pPr>
      <w:r w:rsidRPr="00A170DF">
        <w:t xml:space="preserve">Wykluczeniu z udziału w postępowaniu będą podlegać </w:t>
      </w:r>
      <w:r>
        <w:t>Oferenci</w:t>
      </w:r>
      <w:r w:rsidRPr="00A170DF">
        <w:t>, którzy:</w:t>
      </w:r>
    </w:p>
    <w:p w14:paraId="18494115" w14:textId="77777777"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0650D2" w:rsidRPr="00F456BC">
        <w:t xml:space="preserve">nie spełniają chociażby jednego warunku opisanego w punkcie </w:t>
      </w:r>
      <w:r w:rsidR="000650D2">
        <w:t>5</w:t>
      </w:r>
      <w:r w:rsidR="000650D2" w:rsidRPr="00F456BC">
        <w:t xml:space="preserve"> niniejszego zapytania.</w:t>
      </w:r>
    </w:p>
    <w:p w14:paraId="4D52853D" w14:textId="77777777" w:rsidR="000650D2" w:rsidRPr="00F456BC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0650D2" w:rsidRPr="00F456BC">
        <w:t xml:space="preserve">nie złożą w terminie składania ofert wymaganych dokumentów i oświadczeń wymienionych w punkcie </w:t>
      </w:r>
      <w:r w:rsidR="000650D2">
        <w:t>8</w:t>
      </w:r>
      <w:r w:rsidR="000650D2" w:rsidRPr="00F456BC">
        <w:t xml:space="preserve"> niniejszego zapytania. </w:t>
      </w:r>
    </w:p>
    <w:p w14:paraId="71CE615B" w14:textId="77777777" w:rsidR="000650D2" w:rsidRPr="00A170DF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0650D2" w:rsidRPr="00A170DF">
        <w:t>powiązani są kapitałowo lub osobowo z Zamawiającym (</w:t>
      </w:r>
      <w:r w:rsidR="000650D2">
        <w:t>p</w:t>
      </w:r>
      <w:r w:rsidR="000650D2" w:rsidRPr="00A170DF">
        <w:t>rzez powiązania kapitałowe lub osobowe rozumie się wzajemne powiązania pomiędzy Zamawiającym lub osobami upoważnionymi do zaciągania zobowiązań w imieniu Zamawiającego lub osobami wykonującymi w imieniu Zamawiającego czynności związan</w:t>
      </w:r>
      <w:r w:rsidR="005F529E">
        <w:t>ych</w:t>
      </w:r>
      <w:r w:rsidR="000650D2" w:rsidRPr="00A170DF">
        <w:t xml:space="preserve"> z przygotowaniem i przeprowadzeniem procedury wyboru Wykonawcy a Wykonawcą, polegające w szczególności na uczestniczeniu w spółce jako wspólnik spółki cywilnej lub spółki osobowej, posiadaniu co najmniej 10% udziałów lub akcji, pełnieniu funkcji członka organu nadzorczego lub zarządzającego, prokurenta, pełnomocnika, pozostawaniu w związku małżeńskim, w stosunku pokrewieństwa lub powinowactwa w linii prostej, pokrewieństwa drugiego stopnia lub powinowactwa drugiego stopnia w linii bocznej lub w stosunku przysposobienia, opieki lub kurateli).</w:t>
      </w:r>
    </w:p>
    <w:p w14:paraId="1579C4FD" w14:textId="77777777" w:rsidR="00791F3E" w:rsidRDefault="00791F3E" w:rsidP="000650D2">
      <w:pPr>
        <w:suppressAutoHyphens/>
        <w:autoSpaceDN w:val="0"/>
        <w:spacing w:after="120" w:line="276" w:lineRule="auto"/>
        <w:jc w:val="both"/>
        <w:textAlignment w:val="baseline"/>
        <w:rPr>
          <w:rStyle w:val="Tytuksiki"/>
        </w:rPr>
      </w:pPr>
    </w:p>
    <w:p w14:paraId="7B86EB28" w14:textId="77777777" w:rsidR="000650D2" w:rsidRPr="00CF189E" w:rsidRDefault="000650D2" w:rsidP="00CF189E">
      <w:pPr>
        <w:keepNext/>
        <w:numPr>
          <w:ilvl w:val="0"/>
          <w:numId w:val="6"/>
        </w:numPr>
        <w:suppressAutoHyphens/>
        <w:contextualSpacing/>
        <w:jc w:val="both"/>
        <w:outlineLvl w:val="0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lastRenderedPageBreak/>
        <w:t xml:space="preserve">Wykaz oświadczeń i dokumentów, jakie mają dostarczyć OFERENCI w celu potwierdzenia spełniania warunków udziału w postępowaniu </w:t>
      </w:r>
    </w:p>
    <w:p w14:paraId="01F86827" w14:textId="77777777" w:rsidR="00A13EEE" w:rsidRDefault="000650D2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="00A13EEE">
        <w:t xml:space="preserve"> Wyciąg z KRS lub z innej ewidencji gospodarczej.</w:t>
      </w:r>
    </w:p>
    <w:p w14:paraId="31C05525" w14:textId="77777777" w:rsidR="002514AF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 Kserokopia poświadczona za zgodność z oryginałem koncesji, zezwolenia lub</w:t>
      </w:r>
      <w:r>
        <w:br/>
        <w:t>licencji na podjęcie działalności gospodarczej w zakresie objętym</w:t>
      </w:r>
      <w:r>
        <w:br/>
        <w:t>zamówieniem.</w:t>
      </w:r>
    </w:p>
    <w:p w14:paraId="3A8F3008" w14:textId="77777777" w:rsidR="002514AF" w:rsidRDefault="002514AF" w:rsidP="002514AF">
      <w:pPr>
        <w:suppressAutoHyphens/>
        <w:autoSpaceDN w:val="0"/>
        <w:spacing w:after="120" w:line="276" w:lineRule="auto"/>
        <w:ind w:left="360"/>
        <w:textAlignment w:val="baseline"/>
      </w:pPr>
      <w:r>
        <w:t>3. Kserokopia poświadczona za zgodność z oryginałem ubezpieczenia od odpowiedzialności cywilnej obligatoryjnego przy zarobkowych przewozach pasażerskich.</w:t>
      </w:r>
    </w:p>
    <w:p w14:paraId="2232673E" w14:textId="77777777" w:rsidR="000650D2" w:rsidRPr="00F456BC" w:rsidRDefault="002514AF" w:rsidP="000650D2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</w:t>
      </w:r>
      <w:r w:rsidR="00A13EEE">
        <w:t xml:space="preserve">. </w:t>
      </w:r>
      <w:r w:rsidR="000650D2" w:rsidRPr="00125E61">
        <w:t>Oświadczenie o spełnianiu warunków udziału w postępowaniu</w:t>
      </w:r>
      <w:r w:rsidR="000650D2">
        <w:t xml:space="preserve"> </w:t>
      </w:r>
      <w:r w:rsidR="000650D2" w:rsidRPr="00F456BC">
        <w:t xml:space="preserve">– załącznik nr </w:t>
      </w:r>
      <w:r w:rsidR="000650D2">
        <w:t>2</w:t>
      </w:r>
      <w:r w:rsidR="000650D2" w:rsidRPr="00F456BC">
        <w:t xml:space="preserve"> do zapytania ofertowego. </w:t>
      </w:r>
    </w:p>
    <w:p w14:paraId="02AF822E" w14:textId="77777777" w:rsidR="00B66353" w:rsidRPr="00A13EEE" w:rsidRDefault="002514AF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5</w:t>
      </w:r>
      <w:r w:rsidR="00A13EEE">
        <w:t xml:space="preserve">. </w:t>
      </w:r>
      <w:r w:rsidR="000650D2">
        <w:t>Oświadczenie o braku powiązań z Zamawiającym – załącznik nr 3</w:t>
      </w:r>
      <w:r w:rsidR="00A13EEE">
        <w:t xml:space="preserve"> </w:t>
      </w:r>
      <w:r w:rsidR="00A13EEE" w:rsidRPr="00F456BC">
        <w:t>do zapytania ofertowego</w:t>
      </w:r>
    </w:p>
    <w:p w14:paraId="2221CB38" w14:textId="77777777" w:rsidR="000650D2" w:rsidRDefault="000650D2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057DF925" w14:textId="77777777"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>W</w:t>
      </w:r>
      <w:r w:rsidR="00BF150E">
        <w:rPr>
          <w:rFonts w:ascii="Calibri" w:hAnsi="Calibri" w:cs="Calibri"/>
          <w:b/>
          <w:color w:val="0070C0"/>
          <w:lang w:eastAsia="zh-CN"/>
        </w:rPr>
        <w:t xml:space="preserve">arunki </w:t>
      </w:r>
      <w:r w:rsidRPr="00CF189E">
        <w:rPr>
          <w:rFonts w:ascii="Calibri" w:hAnsi="Calibri" w:cs="Calibri"/>
          <w:b/>
          <w:color w:val="0070C0"/>
          <w:lang w:eastAsia="zh-CN"/>
        </w:rPr>
        <w:t>odrzucenia złożonej oferty</w:t>
      </w:r>
    </w:p>
    <w:p w14:paraId="4CCBA3BB" w14:textId="77777777" w:rsidR="00A13EEE" w:rsidRPr="00A170DF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Z</w:t>
      </w:r>
      <w:r w:rsidRPr="00A170DF">
        <w:t>łożona oferta</w:t>
      </w:r>
      <w:r>
        <w:t xml:space="preserve"> zostanie odrzucona</w:t>
      </w:r>
      <w:r w:rsidRPr="00A170DF">
        <w:t>, jeżeli:</w:t>
      </w:r>
    </w:p>
    <w:p w14:paraId="3B552BFA" w14:textId="77777777"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A170DF">
        <w:t>jej</w:t>
      </w:r>
      <w:r>
        <w:t xml:space="preserve"> treść nie odpowiada treści niniejszego zapytania ofertowego</w:t>
      </w:r>
      <w:r w:rsidRPr="00A170DF">
        <w:t>,</w:t>
      </w:r>
    </w:p>
    <w:p w14:paraId="4D84F700" w14:textId="77777777"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F456BC">
        <w:t xml:space="preserve">jest ofertą częściową,  </w:t>
      </w:r>
    </w:p>
    <w:p w14:paraId="0104AB66" w14:textId="77777777"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3.</w:t>
      </w:r>
      <w:r w:rsidRPr="00A170DF">
        <w:t xml:space="preserve">została złożona przez </w:t>
      </w:r>
      <w:r w:rsidR="00D81F3B">
        <w:t>Oferenta</w:t>
      </w:r>
      <w:r w:rsidRPr="00A170DF">
        <w:t xml:space="preserve"> wykluczonego z postępowania,</w:t>
      </w:r>
    </w:p>
    <w:p w14:paraId="2B3006DA" w14:textId="77777777" w:rsidR="00A13EEE" w:rsidRPr="00A170DF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      4. jest ofertą wariantową.</w:t>
      </w:r>
    </w:p>
    <w:p w14:paraId="6C83A5C5" w14:textId="77777777" w:rsidR="00A13EEE" w:rsidRPr="00CF189E" w:rsidRDefault="00A13EEE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Opis sposobu przygotowania oferty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 xml:space="preserve"> </w:t>
      </w:r>
    </w:p>
    <w:p w14:paraId="117B7456" w14:textId="77777777"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8525DC">
        <w:t xml:space="preserve">Każdy </w:t>
      </w:r>
      <w:r w:rsidR="00D81F3B">
        <w:t>Oferent</w:t>
      </w:r>
      <w:r w:rsidRPr="008525DC">
        <w:t xml:space="preserve"> może złożyć tylko jedną ofertę. Oferta musi obejmować całość zapytania. </w:t>
      </w:r>
    </w:p>
    <w:p w14:paraId="482AC98E" w14:textId="77777777" w:rsidR="00A13EEE" w:rsidRPr="00F456B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8525DC">
        <w:t>Oferta musi być sporządzona zgodnie z wymaganiami niniejszego zapytania ofertowego, bez żadnych zastrzeżeń i uwarunkowań oraz przygotowana na drukach według wzor</w:t>
      </w:r>
      <w:r w:rsidR="00D81F3B">
        <w:t xml:space="preserve">u stanowiącego załącznik nr 1 </w:t>
      </w:r>
      <w:r w:rsidRPr="008525DC">
        <w:t xml:space="preserve">do zapytania ofertowego. Wykonawca składający ofertę ponosi pełną odpowiedzialność za jej kompletność. W przypadku stosowania własnych druków muszą one zawierać wszystkie informacje zawarte w załączonych wzorach druków. Druk oferty stanowi </w:t>
      </w:r>
      <w:r w:rsidRPr="00F456BC">
        <w:t xml:space="preserve">załącznik nr </w:t>
      </w:r>
      <w:r>
        <w:t>1</w:t>
      </w:r>
      <w:r w:rsidRPr="00F456BC">
        <w:t xml:space="preserve"> do niniejszego zapytania ofertowego. </w:t>
      </w:r>
    </w:p>
    <w:p w14:paraId="2C831CE9" w14:textId="77777777" w:rsidR="00A13EEE" w:rsidRPr="008525DC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3.</w:t>
      </w:r>
      <w:r w:rsidRPr="008525DC">
        <w:t xml:space="preserve">Oferta musi być sporządzona w języku polskim z zachowaniem formy pisemnej, czytelnie, na maszynie do pisania, komputerze lub ręcznie czytelną techniką trwałą. Załączone dokumenty, sporządzone w języku obcym, są składane wraz z tłumaczeniem na język polski. </w:t>
      </w:r>
    </w:p>
    <w:p w14:paraId="3CF8E5B2" w14:textId="77777777" w:rsidR="00A13EEE" w:rsidRDefault="00A13EE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4.</w:t>
      </w:r>
      <w:r w:rsidRPr="008525DC">
        <w:t>Formularz oferty oraz dokumenty sporzą</w:t>
      </w:r>
      <w:r>
        <w:t>dzane przez Oferenta</w:t>
      </w:r>
      <w:r w:rsidRPr="008525DC">
        <w:t xml:space="preserve"> powinny być podpisane przez osoby upoważnione do składania oświadczeń</w:t>
      </w:r>
      <w:r>
        <w:t xml:space="preserve"> woli w imieniu Oferenta. W </w:t>
      </w:r>
      <w:r w:rsidRPr="008525DC">
        <w:t>przypadku</w:t>
      </w:r>
      <w:r>
        <w:t>,</w:t>
      </w:r>
      <w:r w:rsidRPr="008525DC">
        <w:t xml:space="preserve"> gdy ofertę oraz dokumenty sporzą</w:t>
      </w:r>
      <w:r>
        <w:t>dzane przez Oferenta</w:t>
      </w:r>
      <w:r w:rsidRPr="008525DC">
        <w:t xml:space="preserve"> podpisują osoby, których upoważnienie do reprezentacji nie wynika z dokumentów rejestrowych, wymaga się, aby </w:t>
      </w:r>
      <w:r>
        <w:t>Oferent</w:t>
      </w:r>
      <w:r w:rsidRPr="008525DC">
        <w:t xml:space="preserve"> dołączył do oferty pełnomoc</w:t>
      </w:r>
      <w:r>
        <w:t>nictwo do powyższych czynności (</w:t>
      </w:r>
      <w:r w:rsidRPr="008525DC">
        <w:t>oryginał pełnomocnictwa lub kopia poświadczona za zgodność z oryginałem</w:t>
      </w:r>
      <w:r>
        <w:t>)</w:t>
      </w:r>
      <w:r w:rsidRPr="008525DC">
        <w:t xml:space="preserve">. </w:t>
      </w:r>
    </w:p>
    <w:p w14:paraId="3390A958" w14:textId="77777777" w:rsidR="00CF189E" w:rsidRDefault="00CF189E" w:rsidP="00A13EEE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4FBD59FA" w14:textId="77777777" w:rsidR="00A13EEE" w:rsidRPr="00CD5E1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A13EEE" w:rsidRPr="00CD5E13">
        <w:t>Zamawiający uznaje, że podpisem jest: złożony własnoręcznie znak, z którego można odczytać imię i nazwisko podpisującego, a jeżeli ten znak jest nieczytelny lub nie zawiera pełnego imienia i nazwiska, to znak musi być uzupełniony pieczęcią lub w inny sposób umożliwiać odczytanie imienia i nazwiska podpisującego. Poprawki powinny być naniesione czytelnie oraz opatrzone podpisem/parafą osoby upoważnionej.</w:t>
      </w:r>
    </w:p>
    <w:p w14:paraId="2E31B0D3" w14:textId="77777777" w:rsidR="00A13EEE" w:rsidRPr="007B7B2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6.</w:t>
      </w:r>
      <w:r w:rsidR="00A13EEE" w:rsidRPr="00CD5E13">
        <w:t xml:space="preserve">Przed upływem terminu składania ofert, </w:t>
      </w:r>
      <w:r w:rsidR="00D81F3B">
        <w:t>Oferent</w:t>
      </w:r>
      <w:r w:rsidR="00A13EEE" w:rsidRPr="00CD5E13">
        <w:t xml:space="preserve"> może wprowadzić zmiany do złożonej oferty lub wycofać ofertę. Zmiany winny być doręczone Zamawiającemu na piśmie pod rygorem nieważności przed upływem terminu składania ofert. </w:t>
      </w:r>
      <w:r w:rsidR="00A13EEE" w:rsidRPr="007B7B23">
        <w:t xml:space="preserve">Oświadczenie o wprowadzeniu zmian lub wycofaniu oferty </w:t>
      </w:r>
      <w:r w:rsidR="00A13EEE">
        <w:t>po</w:t>
      </w:r>
      <w:r w:rsidR="00A13EEE" w:rsidRPr="007B7B23">
        <w:t>winno być opakowane tak, jak oferta</w:t>
      </w:r>
      <w:r w:rsidR="00A13EEE">
        <w:t xml:space="preserve"> oraz powi</w:t>
      </w:r>
      <w:r w:rsidR="00A13EEE" w:rsidRPr="007B7B23">
        <w:t xml:space="preserve">nno zawierać dodatkowe oznaczenie wyrazem: </w:t>
      </w:r>
      <w:r w:rsidR="00A13EEE" w:rsidRPr="007B7B23">
        <w:rPr>
          <w:b/>
        </w:rPr>
        <w:t xml:space="preserve">„ZMIANA” </w:t>
      </w:r>
      <w:r w:rsidR="00A13EEE" w:rsidRPr="007B7B23">
        <w:t>lub</w:t>
      </w:r>
      <w:r w:rsidR="00A13EEE" w:rsidRPr="007B7B23">
        <w:rPr>
          <w:b/>
        </w:rPr>
        <w:t xml:space="preserve"> „WYCOFANIE”.</w:t>
      </w:r>
      <w:r w:rsidR="00A13EEE" w:rsidRPr="007B7B23">
        <w:t xml:space="preserve"> Oświadczenie o wprowadzeniu zmian lub wycofaniu oferty </w:t>
      </w:r>
      <w:r w:rsidR="00A13EEE" w:rsidRPr="007B7B23">
        <w:rPr>
          <w:bCs/>
        </w:rPr>
        <w:t xml:space="preserve">należy złożyć w sekretariacie Hospicjum: </w:t>
      </w:r>
    </w:p>
    <w:p w14:paraId="435962CC" w14:textId="77777777" w:rsidR="00A13EEE" w:rsidRPr="007B7B23" w:rsidRDefault="00A13EEE" w:rsidP="00CF189E">
      <w:pPr>
        <w:spacing w:line="276" w:lineRule="auto"/>
        <w:jc w:val="both"/>
        <w:rPr>
          <w:b/>
        </w:rPr>
      </w:pPr>
      <w:r w:rsidRPr="007B7B23">
        <w:rPr>
          <w:b/>
        </w:rPr>
        <w:t>Hospicjum Sosnowieckie im. św. Tomasza Ap.</w:t>
      </w:r>
    </w:p>
    <w:p w14:paraId="57300546" w14:textId="77777777" w:rsidR="00A13EEE" w:rsidRPr="007B7B23" w:rsidRDefault="00A13EEE" w:rsidP="00CF189E">
      <w:pPr>
        <w:spacing w:line="276" w:lineRule="auto"/>
        <w:jc w:val="both"/>
        <w:rPr>
          <w:b/>
          <w:bCs/>
        </w:rPr>
      </w:pPr>
      <w:r w:rsidRPr="007B7B23">
        <w:rPr>
          <w:b/>
          <w:bCs/>
        </w:rPr>
        <w:t xml:space="preserve">ul. </w:t>
      </w:r>
      <w:r w:rsidR="005F63F7">
        <w:rPr>
          <w:b/>
          <w:bCs/>
        </w:rPr>
        <w:t>Hubala Dobrzańskiego 131 w Sosnowcu</w:t>
      </w:r>
    </w:p>
    <w:p w14:paraId="68472E1C" w14:textId="77777777" w:rsidR="00A13EEE" w:rsidRPr="007B7B23" w:rsidRDefault="00A13EEE" w:rsidP="00CF189E">
      <w:pPr>
        <w:spacing w:line="276" w:lineRule="auto"/>
        <w:jc w:val="both"/>
        <w:rPr>
          <w:bCs/>
        </w:rPr>
      </w:pPr>
      <w:r w:rsidRPr="007B7B23">
        <w:rPr>
          <w:bCs/>
        </w:rPr>
        <w:t xml:space="preserve">Oświadczenie musi zawierać dokładną nazwę i adres </w:t>
      </w:r>
      <w:r w:rsidR="003C1BA5">
        <w:rPr>
          <w:bCs/>
        </w:rPr>
        <w:t>Oferenta</w:t>
      </w:r>
      <w:r w:rsidRPr="007B7B23">
        <w:rPr>
          <w:bCs/>
        </w:rPr>
        <w:t xml:space="preserve">, nazwę zamówienia oraz musi być podpisane przez osoby uprawnione do składania oświadczeń woli w imieniu </w:t>
      </w:r>
      <w:r w:rsidR="003C1BA5">
        <w:rPr>
          <w:bCs/>
        </w:rPr>
        <w:t>Oferenta</w:t>
      </w:r>
      <w:r w:rsidRPr="007B7B23">
        <w:rPr>
          <w:bCs/>
        </w:rPr>
        <w:t xml:space="preserve">. Do oświadczenia należy dołączyć oryginał lub kserokopię dokumentu, poświadczoną przez </w:t>
      </w:r>
      <w:r w:rsidR="003C1BA5">
        <w:rPr>
          <w:bCs/>
        </w:rPr>
        <w:t>Oferenta</w:t>
      </w:r>
      <w:r w:rsidRPr="007B7B23">
        <w:rPr>
          <w:bCs/>
        </w:rPr>
        <w:t xml:space="preserve"> „za zgodność z oryginałem”, potwierdzającego uprawnienia osoby podpisującej „ZMIANĘ” lub „WYCOFANIE” do składania oświadczenia woli w imieniu </w:t>
      </w:r>
      <w:r w:rsidR="003C1BA5">
        <w:rPr>
          <w:bCs/>
        </w:rPr>
        <w:t>Oferenta</w:t>
      </w:r>
      <w:r w:rsidRPr="007B7B23">
        <w:rPr>
          <w:bCs/>
        </w:rPr>
        <w:t>.</w:t>
      </w:r>
    </w:p>
    <w:p w14:paraId="0DC0E6A7" w14:textId="77777777" w:rsidR="00CF189E" w:rsidRDefault="00CF189E" w:rsidP="00CF189E">
      <w:pPr>
        <w:spacing w:line="288" w:lineRule="auto"/>
        <w:jc w:val="both"/>
      </w:pPr>
    </w:p>
    <w:p w14:paraId="3C5D5F86" w14:textId="77777777" w:rsidR="00A13EEE" w:rsidRDefault="00CF189E" w:rsidP="00CF189E">
      <w:pPr>
        <w:spacing w:line="288" w:lineRule="auto"/>
        <w:jc w:val="both"/>
      </w:pPr>
      <w:r>
        <w:t>7.</w:t>
      </w:r>
      <w:r w:rsidR="00A13EEE" w:rsidRPr="007B7B23">
        <w:t xml:space="preserve">Zamawiający będzie żądał przedstawienia oryginału lub notarialnie potwierdzonej kopii dokumentu, jeżeli przedstawiona przez </w:t>
      </w:r>
      <w:r w:rsidR="003C1BA5">
        <w:t>Oferenta</w:t>
      </w:r>
      <w:r w:rsidR="00A13EEE" w:rsidRPr="007B7B23">
        <w:t xml:space="preserve"> kopia dokumentu będzie nieczytelna lub będzie budzić wątpliwości co do jej prawdziwości.  </w:t>
      </w:r>
    </w:p>
    <w:p w14:paraId="65265CC3" w14:textId="77777777"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8.</w:t>
      </w:r>
      <w:r w:rsidR="00A13EEE" w:rsidRPr="00FA69CF">
        <w:t xml:space="preserve">Ofertę należy złożyć </w:t>
      </w:r>
      <w:r w:rsidR="00A13EEE">
        <w:t>w trwale zamkniętym opakowaniu (kopercie)</w:t>
      </w:r>
      <w:r w:rsidR="00A13EEE" w:rsidRPr="00FA69CF">
        <w:t>, uniemożliwiającym otwarcie i zapoznanie się z treścią oferty przed upływem terminu skł</w:t>
      </w:r>
      <w:r w:rsidR="00A13EEE">
        <w:t>adania ofert</w:t>
      </w:r>
      <w:r w:rsidR="00A13EEE" w:rsidRPr="00FA69CF">
        <w:t>.</w:t>
      </w:r>
      <w:r w:rsidR="00A13EEE">
        <w:t xml:space="preserve"> </w:t>
      </w:r>
    </w:p>
    <w:p w14:paraId="0BC190D1" w14:textId="77777777" w:rsidR="00A13EEE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9.</w:t>
      </w:r>
      <w:r w:rsidR="00A13EEE" w:rsidRPr="00FA69CF">
        <w:t xml:space="preserve">Opakowanie musi być oznaczone </w:t>
      </w:r>
      <w:r w:rsidR="00A13EEE">
        <w:t xml:space="preserve">tytułem </w:t>
      </w:r>
      <w:r w:rsidR="00A13EEE" w:rsidRPr="007B12AF">
        <w:rPr>
          <w:rFonts w:eastAsia="Calibri"/>
          <w:b/>
          <w:lang w:eastAsia="en-US"/>
        </w:rPr>
        <w:t>„</w:t>
      </w:r>
      <w:r w:rsidR="00A13EEE">
        <w:rPr>
          <w:rFonts w:eastAsia="Calibri"/>
          <w:b/>
          <w:lang w:eastAsia="en-US"/>
        </w:rPr>
        <w:t xml:space="preserve">Oferta na </w:t>
      </w:r>
      <w:r w:rsidR="003C1BA5">
        <w:rPr>
          <w:rFonts w:eastAsia="Calibri"/>
          <w:b/>
          <w:lang w:eastAsia="en-US"/>
        </w:rPr>
        <w:t>transport</w:t>
      </w:r>
      <w:r w:rsidR="00E67816">
        <w:rPr>
          <w:rFonts w:eastAsia="Calibri"/>
          <w:b/>
          <w:lang w:eastAsia="en-US"/>
        </w:rPr>
        <w:t xml:space="preserve"> podopiecznych w ramach projektu EFS</w:t>
      </w:r>
      <w:r w:rsidR="00A13EEE" w:rsidRPr="00660740">
        <w:rPr>
          <w:rFonts w:eastAsia="Calibri"/>
          <w:b/>
          <w:lang w:eastAsia="en-US"/>
        </w:rPr>
        <w:t>”</w:t>
      </w:r>
      <w:r w:rsidR="00A13EEE">
        <w:rPr>
          <w:rFonts w:eastAsia="Calibri"/>
          <w:b/>
          <w:lang w:eastAsia="en-US"/>
        </w:rPr>
        <w:t xml:space="preserve"> </w:t>
      </w:r>
      <w:r w:rsidR="003C1BA5">
        <w:t xml:space="preserve">, </w:t>
      </w:r>
      <w:r w:rsidR="00A13EEE" w:rsidRPr="00FA69CF">
        <w:t xml:space="preserve">zawierać nazwę i adres </w:t>
      </w:r>
      <w:r w:rsidR="00E67816">
        <w:t>Oferenta</w:t>
      </w:r>
      <w:r w:rsidR="00A13EEE">
        <w:t xml:space="preserve"> (dopuszcza się odcisk pieczęci)</w:t>
      </w:r>
      <w:r w:rsidR="003C1BA5">
        <w:t xml:space="preserve">, dopisek </w:t>
      </w:r>
      <w:r w:rsidR="003C1BA5" w:rsidRPr="00E67816">
        <w:rPr>
          <w:b/>
        </w:rPr>
        <w:t xml:space="preserve">„nie otwierać do dnia </w:t>
      </w:r>
      <w:r w:rsidR="00D33676">
        <w:rPr>
          <w:b/>
        </w:rPr>
        <w:t>03</w:t>
      </w:r>
      <w:r w:rsidR="00E67816" w:rsidRPr="00E67816">
        <w:rPr>
          <w:b/>
        </w:rPr>
        <w:t>.</w:t>
      </w:r>
      <w:r w:rsidR="00D33676">
        <w:rPr>
          <w:b/>
        </w:rPr>
        <w:t>01</w:t>
      </w:r>
      <w:r w:rsidR="00E67816" w:rsidRPr="00E67816">
        <w:rPr>
          <w:b/>
        </w:rPr>
        <w:t>.20</w:t>
      </w:r>
      <w:r w:rsidR="00D33676">
        <w:rPr>
          <w:b/>
        </w:rPr>
        <w:t>22</w:t>
      </w:r>
      <w:r w:rsidR="00E67816" w:rsidRPr="00E67816">
        <w:rPr>
          <w:b/>
        </w:rPr>
        <w:t>r.  do godz. 1</w:t>
      </w:r>
      <w:r w:rsidR="00D33676">
        <w:rPr>
          <w:b/>
        </w:rPr>
        <w:t>2</w:t>
      </w:r>
      <w:r w:rsidR="00E67816" w:rsidRPr="00E67816">
        <w:rPr>
          <w:b/>
        </w:rPr>
        <w:t>.00</w:t>
      </w:r>
      <w:r w:rsidR="003C1BA5" w:rsidRPr="00E67816">
        <w:rPr>
          <w:b/>
        </w:rPr>
        <w:t>”</w:t>
      </w:r>
    </w:p>
    <w:p w14:paraId="1BDD4B97" w14:textId="77777777" w:rsidR="00A13EEE" w:rsidRPr="007B7B23" w:rsidRDefault="00CF189E" w:rsidP="00CF189E">
      <w:pPr>
        <w:spacing w:line="288" w:lineRule="auto"/>
        <w:jc w:val="both"/>
      </w:pPr>
      <w:r>
        <w:t>10.</w:t>
      </w:r>
      <w:r w:rsidR="00A13EEE" w:rsidRPr="00FA69CF">
        <w:t>Każda oferta winna zawierać wszystkie wymagane dokumenty, oświadczenia i załączniki, o których mowa w treści niniejszego zapytania ofertowego.</w:t>
      </w:r>
    </w:p>
    <w:p w14:paraId="13A99309" w14:textId="77777777" w:rsidR="00A13EEE" w:rsidRDefault="00A13EEE" w:rsidP="00A13EEE">
      <w:pPr>
        <w:suppressAutoHyphens/>
        <w:autoSpaceDN w:val="0"/>
        <w:spacing w:after="120" w:line="276" w:lineRule="auto"/>
        <w:jc w:val="both"/>
        <w:textAlignment w:val="baseline"/>
      </w:pPr>
    </w:p>
    <w:p w14:paraId="6B7A7611" w14:textId="77777777" w:rsidR="00B424DC" w:rsidRPr="00CF189E" w:rsidRDefault="00B424DC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BF150E">
        <w:rPr>
          <w:rFonts w:ascii="Calibri" w:hAnsi="Calibri" w:cs="Calibri"/>
          <w:b/>
          <w:color w:val="0070C0"/>
          <w:lang w:eastAsia="zh-CN"/>
        </w:rPr>
        <w:t>SPOSÓB OBLICZENIA CEN</w:t>
      </w: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Y</w:t>
      </w:r>
    </w:p>
    <w:p w14:paraId="5410540C" w14:textId="77777777" w:rsidR="007D0AD0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1.</w:t>
      </w:r>
      <w:r w:rsidR="00FD6393">
        <w:t xml:space="preserve">W ofercie należy podać </w:t>
      </w:r>
      <w:r w:rsidR="007D0AD0">
        <w:t xml:space="preserve">uśrednioną dzienną </w:t>
      </w:r>
      <w:r w:rsidR="00FD6393">
        <w:t xml:space="preserve"> cenę brutto za</w:t>
      </w:r>
      <w:r w:rsidR="00E42875">
        <w:t xml:space="preserve"> </w:t>
      </w:r>
      <w:r w:rsidR="007D0AD0">
        <w:t>przewóz</w:t>
      </w:r>
      <w:r w:rsidR="00FD6393">
        <w:t xml:space="preserve"> tam i z powrotem </w:t>
      </w:r>
      <w:r w:rsidR="007D0AD0">
        <w:t>podopiecznych</w:t>
      </w:r>
      <w:r w:rsidR="00FD6393">
        <w:t xml:space="preserve"> , która zaw</w:t>
      </w:r>
      <w:r w:rsidR="007D0AD0">
        <w:t>iera wszystkie koszty Oferenta.</w:t>
      </w:r>
    </w:p>
    <w:p w14:paraId="11754387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2.</w:t>
      </w:r>
      <w:r w:rsidR="00FD6393">
        <w:t>Cena ofertowa powinna zawierać również koszty usług towarzyszących, bez których wykonanie zadania byłoby niemożliwe.</w:t>
      </w:r>
    </w:p>
    <w:p w14:paraId="5AAC4C7C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3.</w:t>
      </w:r>
      <w:r w:rsidR="00FD6393">
        <w:t>Cena ma być wyrażona w złotych polskich netto i brutto z uwzględnieniem należnego podatku VAT , zaokrąglona do dwóch miejsc po przecinku.</w:t>
      </w:r>
    </w:p>
    <w:p w14:paraId="1EFF24F7" w14:textId="77777777" w:rsidR="00FD6393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t>4.</w:t>
      </w:r>
      <w:r w:rsidR="00FD6393">
        <w:t xml:space="preserve">Dla porównania ofert Zamawiający przyjmuje cenę brutto za </w:t>
      </w:r>
      <w:r w:rsidR="00517E1D">
        <w:t>jednodniowy</w:t>
      </w:r>
      <w:r w:rsidR="00FD6393">
        <w:t xml:space="preserve"> przejazd ta</w:t>
      </w:r>
      <w:r w:rsidR="00E42875">
        <w:t xml:space="preserve">m i z powrotem dla </w:t>
      </w:r>
      <w:r w:rsidR="00517E1D">
        <w:t>wszystkich osób</w:t>
      </w:r>
      <w:r w:rsidR="00E42875">
        <w:t>.</w:t>
      </w:r>
    </w:p>
    <w:p w14:paraId="3D39CB22" w14:textId="77777777" w:rsidR="00E42875" w:rsidRDefault="00CF189E" w:rsidP="00CF189E">
      <w:pPr>
        <w:suppressAutoHyphens/>
        <w:autoSpaceDN w:val="0"/>
        <w:spacing w:after="120" w:line="276" w:lineRule="auto"/>
        <w:jc w:val="both"/>
        <w:textAlignment w:val="baseline"/>
      </w:pPr>
      <w:r>
        <w:lastRenderedPageBreak/>
        <w:t>5.</w:t>
      </w:r>
      <w:r w:rsidR="00E42875">
        <w:t>Cena usługi nie będzie podlegać waloryzacji i będzie niezmienna przez cały okres realizacji zamówienia.</w:t>
      </w:r>
    </w:p>
    <w:p w14:paraId="6D32A20D" w14:textId="77777777" w:rsidR="00601DA7" w:rsidRPr="00CF189E" w:rsidRDefault="008779AA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CF189E">
        <w:rPr>
          <w:rFonts w:ascii="Calibri" w:hAnsi="Calibri" w:cs="Calibri"/>
          <w:b/>
          <w:color w:val="0070C0"/>
          <w:lang w:eastAsia="zh-CN"/>
        </w:rPr>
        <w:t xml:space="preserve">Termin i miejsce złożenia </w:t>
      </w:r>
      <w:r w:rsidR="00637420" w:rsidRPr="00CF189E">
        <w:rPr>
          <w:rFonts w:ascii="Calibri" w:hAnsi="Calibri" w:cs="Calibri"/>
          <w:b/>
          <w:color w:val="0070C0"/>
          <w:lang w:eastAsia="zh-CN"/>
        </w:rPr>
        <w:t>oferty</w:t>
      </w:r>
      <w:r w:rsidR="00E35FFB" w:rsidRPr="00CF189E">
        <w:rPr>
          <w:rFonts w:ascii="Calibri" w:hAnsi="Calibri" w:cs="Calibri"/>
          <w:b/>
          <w:color w:val="0070C0"/>
          <w:lang w:eastAsia="zh-CN"/>
        </w:rPr>
        <w:t>:</w:t>
      </w:r>
    </w:p>
    <w:p w14:paraId="4A7FD099" w14:textId="77777777" w:rsidR="00153C8B" w:rsidRPr="00E67816" w:rsidRDefault="00637420" w:rsidP="00DD630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u w:val="single"/>
          <w:lang w:eastAsia="en-US"/>
        </w:rPr>
      </w:pPr>
      <w:r>
        <w:rPr>
          <w:rFonts w:eastAsia="Calibri"/>
          <w:lang w:eastAsia="en-US"/>
        </w:rPr>
        <w:t>Ofertę</w:t>
      </w:r>
      <w:r w:rsidR="00601DA7" w:rsidRPr="00660740">
        <w:rPr>
          <w:rFonts w:eastAsia="Calibri"/>
          <w:lang w:eastAsia="en-US"/>
        </w:rPr>
        <w:t xml:space="preserve"> należy </w:t>
      </w:r>
      <w:r w:rsidR="00E67816">
        <w:rPr>
          <w:rFonts w:eastAsia="Calibri"/>
          <w:lang w:eastAsia="en-US"/>
        </w:rPr>
        <w:t xml:space="preserve">złożyć w siedzibie Hospicjum przy ul. </w:t>
      </w:r>
      <w:r w:rsidR="005F63F7">
        <w:rPr>
          <w:rFonts w:eastAsia="Calibri"/>
          <w:lang w:eastAsia="en-US"/>
        </w:rPr>
        <w:t>Hubala Dobrzańskiego 131</w:t>
      </w:r>
      <w:r w:rsidR="00E67816">
        <w:rPr>
          <w:rFonts w:eastAsia="Calibri"/>
          <w:lang w:eastAsia="en-US"/>
        </w:rPr>
        <w:t xml:space="preserve"> w Sosnowcu </w:t>
      </w:r>
      <w:r w:rsidR="00153C8B">
        <w:rPr>
          <w:rFonts w:eastAsia="Calibri"/>
          <w:lang w:eastAsia="en-US"/>
        </w:rPr>
        <w:t xml:space="preserve"> lub przesłać pocztą tradycyjną na </w:t>
      </w:r>
      <w:r w:rsidR="005F63F7">
        <w:rPr>
          <w:rFonts w:eastAsia="Calibri"/>
          <w:lang w:eastAsia="en-US"/>
        </w:rPr>
        <w:t xml:space="preserve">tenże </w:t>
      </w:r>
      <w:r w:rsidR="00153C8B">
        <w:rPr>
          <w:rFonts w:eastAsia="Calibri"/>
          <w:lang w:eastAsia="en-US"/>
        </w:rPr>
        <w:t xml:space="preserve">adres </w:t>
      </w:r>
      <w:r w:rsidR="00601DA7" w:rsidRPr="00660740">
        <w:rPr>
          <w:rFonts w:eastAsia="Calibri"/>
          <w:lang w:eastAsia="en-US"/>
        </w:rPr>
        <w:t>do dnia</w:t>
      </w:r>
      <w:r w:rsidR="00601DA7" w:rsidRPr="00466E0B">
        <w:rPr>
          <w:rFonts w:eastAsia="Calibri"/>
          <w:lang w:eastAsia="en-US"/>
        </w:rPr>
        <w:t xml:space="preserve"> </w:t>
      </w:r>
      <w:r w:rsidR="00D33676">
        <w:rPr>
          <w:rFonts w:eastAsia="Calibri"/>
          <w:b/>
          <w:u w:val="single"/>
          <w:lang w:eastAsia="en-US"/>
        </w:rPr>
        <w:t>03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D33676">
        <w:rPr>
          <w:rFonts w:eastAsia="Calibri"/>
          <w:b/>
          <w:u w:val="single"/>
          <w:lang w:eastAsia="en-US"/>
        </w:rPr>
        <w:t>01</w:t>
      </w:r>
      <w:r w:rsidR="00153C8B" w:rsidRPr="00153C8B">
        <w:rPr>
          <w:rFonts w:eastAsia="Calibri"/>
          <w:b/>
          <w:u w:val="single"/>
          <w:lang w:eastAsia="en-US"/>
        </w:rPr>
        <w:t>.</w:t>
      </w:r>
      <w:r w:rsidR="00D33676">
        <w:rPr>
          <w:rFonts w:eastAsia="Calibri"/>
          <w:b/>
          <w:u w:val="single"/>
          <w:lang w:eastAsia="en-US"/>
        </w:rPr>
        <w:t>2022</w:t>
      </w:r>
      <w:r w:rsidR="00632605" w:rsidRPr="00153C8B">
        <w:rPr>
          <w:rFonts w:eastAsia="Calibri"/>
          <w:lang w:eastAsia="en-US"/>
        </w:rPr>
        <w:t>r.</w:t>
      </w:r>
      <w:r w:rsidR="00153C8B">
        <w:rPr>
          <w:rFonts w:eastAsia="Calibri"/>
          <w:b/>
          <w:lang w:eastAsia="en-US"/>
        </w:rPr>
        <w:t xml:space="preserve"> </w:t>
      </w:r>
      <w:r w:rsidR="00E67816" w:rsidRPr="00E67816">
        <w:rPr>
          <w:rFonts w:eastAsia="Calibri"/>
          <w:b/>
          <w:u w:val="single"/>
          <w:lang w:eastAsia="en-US"/>
        </w:rPr>
        <w:t>do godz. 1</w:t>
      </w:r>
      <w:r w:rsidR="00D33676">
        <w:rPr>
          <w:rFonts w:eastAsia="Calibri"/>
          <w:b/>
          <w:u w:val="single"/>
          <w:lang w:eastAsia="en-US"/>
        </w:rPr>
        <w:t>2</w:t>
      </w:r>
      <w:r w:rsidR="00E67816" w:rsidRPr="00E67816">
        <w:rPr>
          <w:rFonts w:eastAsia="Calibri"/>
          <w:b/>
          <w:u w:val="single"/>
          <w:lang w:eastAsia="en-US"/>
        </w:rPr>
        <w:t>.00</w:t>
      </w:r>
    </w:p>
    <w:p w14:paraId="24724B6F" w14:textId="77777777" w:rsidR="00E67816" w:rsidRPr="00660740" w:rsidRDefault="00E67816" w:rsidP="00DD6308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FC4B099" w14:textId="77777777" w:rsidR="00E67816" w:rsidRPr="00CF189E" w:rsidRDefault="00E67816" w:rsidP="00CF189E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CF189E">
        <w:rPr>
          <w:rFonts w:ascii="Calibri" w:hAnsi="Calibri" w:cs="Calibri"/>
          <w:b/>
          <w:bCs/>
          <w:smallCaps/>
          <w:color w:val="0070C0"/>
          <w:lang w:eastAsia="zh-CN"/>
        </w:rPr>
        <w:t>Ocena oferty</w:t>
      </w:r>
    </w:p>
    <w:p w14:paraId="47B7BE2A" w14:textId="77777777" w:rsidR="00E67816" w:rsidRPr="009D791B" w:rsidRDefault="00E67816" w:rsidP="00E67816">
      <w:pPr>
        <w:pStyle w:val="Akapitzlist"/>
        <w:ind w:left="0"/>
        <w:outlineLvl w:val="1"/>
        <w:rPr>
          <w:b/>
          <w:bCs/>
          <w:sz w:val="10"/>
          <w:szCs w:val="10"/>
        </w:rPr>
      </w:pPr>
    </w:p>
    <w:p w14:paraId="6F073044" w14:textId="77777777" w:rsidR="00E67816" w:rsidRPr="003B011B" w:rsidRDefault="00E67816" w:rsidP="00E67816">
      <w:pPr>
        <w:suppressAutoHyphens/>
        <w:autoSpaceDN w:val="0"/>
        <w:spacing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Kryteria oceny i opis sposobu przyznawania punktacji</w:t>
      </w:r>
      <w:r>
        <w:rPr>
          <w:bCs/>
        </w:rPr>
        <w:t>:</w:t>
      </w:r>
    </w:p>
    <w:p w14:paraId="01D386D6" w14:textId="77777777" w:rsidR="00E67816" w:rsidRPr="003B011B" w:rsidRDefault="00E67816" w:rsidP="00517E1D">
      <w:pPr>
        <w:numPr>
          <w:ilvl w:val="0"/>
          <w:numId w:val="15"/>
        </w:numPr>
      </w:pPr>
      <w:r w:rsidRPr="003B011B">
        <w:t xml:space="preserve">Cena – </w:t>
      </w:r>
      <w:r w:rsidR="00517E1D">
        <w:t>95</w:t>
      </w:r>
      <w:r w:rsidRPr="003B011B">
        <w:t>%</w:t>
      </w:r>
    </w:p>
    <w:p w14:paraId="2AE86309" w14:textId="77777777"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302C18F4" w14:textId="77777777" w:rsidR="00E67816" w:rsidRPr="00E67816" w:rsidRDefault="00E67816" w:rsidP="00E67816">
      <w:pPr>
        <w:suppressAutoHyphens/>
        <w:autoSpaceDN w:val="0"/>
        <w:spacing w:before="120" w:after="120" w:line="288" w:lineRule="auto"/>
        <w:jc w:val="both"/>
        <w:textAlignment w:val="baseline"/>
        <w:rPr>
          <w:bCs/>
        </w:rPr>
      </w:pPr>
      <w:r w:rsidRPr="003B011B">
        <w:rPr>
          <w:bCs/>
        </w:rPr>
        <w:t>Każd</w:t>
      </w:r>
      <w:r>
        <w:rPr>
          <w:bCs/>
        </w:rPr>
        <w:t xml:space="preserve">a oferta </w:t>
      </w:r>
      <w:r w:rsidRPr="003B011B">
        <w:rPr>
          <w:bCs/>
        </w:rPr>
        <w:t>otrzyma odpowiednią ilość punktów, wyliczoną w następujący sposób:</w:t>
      </w:r>
    </w:p>
    <w:p w14:paraId="26C61A77" w14:textId="77777777"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>Cn – cena najniższa</w:t>
      </w:r>
      <w:r>
        <w:rPr>
          <w:szCs w:val="24"/>
        </w:rPr>
        <w:t xml:space="preserve"> wśród złożonych ofert</w:t>
      </w:r>
    </w:p>
    <w:p w14:paraId="18F20832" w14:textId="77777777" w:rsidR="00E67816" w:rsidRPr="003B011B" w:rsidRDefault="00E67816" w:rsidP="00E67816">
      <w:pPr>
        <w:pStyle w:val="ust"/>
        <w:spacing w:before="0" w:after="0" w:line="288" w:lineRule="auto"/>
        <w:ind w:left="852"/>
        <w:rPr>
          <w:szCs w:val="24"/>
        </w:rPr>
      </w:pPr>
      <w:r w:rsidRPr="003B011B">
        <w:rPr>
          <w:szCs w:val="24"/>
        </w:rPr>
        <w:t xml:space="preserve">Cb – cena </w:t>
      </w:r>
      <w:r>
        <w:rPr>
          <w:szCs w:val="24"/>
        </w:rPr>
        <w:t>w ocenianej ofercie</w:t>
      </w:r>
    </w:p>
    <w:p w14:paraId="18312C26" w14:textId="77777777" w:rsidR="00E67816" w:rsidRPr="007B7B23" w:rsidRDefault="00E67816" w:rsidP="00E67816">
      <w:pPr>
        <w:pStyle w:val="ust"/>
        <w:spacing w:before="0" w:after="0" w:line="288" w:lineRule="auto"/>
        <w:ind w:left="852"/>
        <w:rPr>
          <w:sz w:val="20"/>
        </w:rPr>
      </w:pPr>
    </w:p>
    <w:p w14:paraId="31777A4F" w14:textId="77777777" w:rsidR="00E67816" w:rsidRPr="003B011B" w:rsidRDefault="00E67816" w:rsidP="00E67816">
      <w:pPr>
        <w:spacing w:line="180" w:lineRule="atLeast"/>
        <w:ind w:left="426"/>
        <w:jc w:val="both"/>
      </w:pPr>
      <w:r w:rsidRPr="003B011B">
        <w:rPr>
          <w:b/>
        </w:rPr>
        <w:t xml:space="preserve">                             </w:t>
      </w:r>
      <w:r w:rsidRPr="003B011B">
        <w:t xml:space="preserve">Cn x </w:t>
      </w:r>
      <w:r w:rsidR="00517E1D">
        <w:t>95</w:t>
      </w:r>
    </w:p>
    <w:p w14:paraId="4F9BEDA2" w14:textId="77777777" w:rsidR="00E67816" w:rsidRPr="003B011B" w:rsidRDefault="00E67816" w:rsidP="00E67816">
      <w:pPr>
        <w:pStyle w:val="ust"/>
        <w:spacing w:before="0" w:after="0" w:line="180" w:lineRule="atLeast"/>
        <w:ind w:left="851"/>
        <w:rPr>
          <w:szCs w:val="24"/>
        </w:rPr>
      </w:pPr>
      <w:r w:rsidRPr="003B011B">
        <w:rPr>
          <w:szCs w:val="24"/>
        </w:rPr>
        <w:t xml:space="preserve">Pc (punkty) = ‒‒‒‒‒‒‒‒‒‒‒  </w:t>
      </w:r>
    </w:p>
    <w:p w14:paraId="2BF83DE3" w14:textId="77777777" w:rsidR="00517E1D" w:rsidRDefault="00E67816" w:rsidP="00E67816">
      <w:pPr>
        <w:suppressAutoHyphens/>
        <w:autoSpaceDN w:val="0"/>
        <w:spacing w:line="276" w:lineRule="auto"/>
        <w:jc w:val="both"/>
        <w:textAlignment w:val="baseline"/>
      </w:pPr>
      <w:r w:rsidRPr="003B011B">
        <w:t xml:space="preserve">                                 </w:t>
      </w:r>
      <w:r>
        <w:t xml:space="preserve">     </w:t>
      </w:r>
      <w:r w:rsidRPr="003B011B">
        <w:t xml:space="preserve"> Cb                 </w:t>
      </w:r>
    </w:p>
    <w:p w14:paraId="6D6B05BA" w14:textId="77777777" w:rsidR="00517E1D" w:rsidRDefault="00517E1D" w:rsidP="00E67816">
      <w:pPr>
        <w:suppressAutoHyphens/>
        <w:autoSpaceDN w:val="0"/>
        <w:spacing w:line="276" w:lineRule="auto"/>
        <w:jc w:val="both"/>
        <w:textAlignment w:val="baseline"/>
      </w:pPr>
    </w:p>
    <w:p w14:paraId="3DC7AFB9" w14:textId="77777777" w:rsidR="00517E1D" w:rsidRPr="00517E1D" w:rsidRDefault="00517E1D" w:rsidP="00517E1D">
      <w:pPr>
        <w:numPr>
          <w:ilvl w:val="0"/>
          <w:numId w:val="15"/>
        </w:numPr>
        <w:suppressAutoHyphens/>
        <w:autoSpaceDN w:val="0"/>
        <w:spacing w:line="276" w:lineRule="auto"/>
        <w:jc w:val="both"/>
        <w:textAlignment w:val="baseline"/>
        <w:rPr>
          <w:rFonts w:eastAsia="Calibri"/>
          <w:lang w:eastAsia="en-US"/>
        </w:rPr>
      </w:pPr>
      <w:r w:rsidRPr="00517E1D">
        <w:t>Jakość – 5pkt.</w:t>
      </w:r>
    </w:p>
    <w:p w14:paraId="30AD2F7D" w14:textId="77777777" w:rsidR="00517E1D" w:rsidRDefault="00517E1D" w:rsidP="00517E1D">
      <w:pPr>
        <w:suppressAutoHyphens/>
        <w:autoSpaceDN w:val="0"/>
        <w:spacing w:line="276" w:lineRule="auto"/>
        <w:jc w:val="both"/>
        <w:textAlignment w:val="baseline"/>
      </w:pPr>
      <w:r>
        <w:t>W tym kryterium Zamawiający przyzna 5 pkt. jeżeli Oferent podejmie się pełnić funkcję opiekuna osób przewożonych.</w:t>
      </w:r>
    </w:p>
    <w:p w14:paraId="7F039BBC" w14:textId="77777777" w:rsidR="00E67816" w:rsidRDefault="00E67816" w:rsidP="00517E1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  <w:r w:rsidRPr="003B011B">
        <w:t xml:space="preserve">                                         </w:t>
      </w:r>
    </w:p>
    <w:p w14:paraId="487A6685" w14:textId="77777777" w:rsidR="00E67816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  <w:r w:rsidRPr="007711D5">
        <w:rPr>
          <w:bCs/>
        </w:rPr>
        <w:t>Zostanie wybrana oferta , która otrzyma najwyższą ilość punktów</w:t>
      </w:r>
      <w:r w:rsidR="00517E1D">
        <w:rPr>
          <w:bCs/>
        </w:rPr>
        <w:t>, będącą sumą punktów otrzymanych za cenę i jakość</w:t>
      </w:r>
      <w:r w:rsidRPr="00B935A7">
        <w:rPr>
          <w:rFonts w:eastAsia="Calibri"/>
          <w:i/>
          <w:lang w:eastAsia="en-US"/>
        </w:rPr>
        <w:t>.</w:t>
      </w:r>
    </w:p>
    <w:p w14:paraId="1ABBD376" w14:textId="77777777" w:rsidR="00B935A7" w:rsidRDefault="00B935A7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32AC12DC" w14:textId="77777777" w:rsidR="0070408D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0E5C5638" w14:textId="77777777" w:rsidR="0070408D" w:rsidRPr="00EB5B75" w:rsidRDefault="0070408D" w:rsidP="00EB5B75">
      <w:pPr>
        <w:numPr>
          <w:ilvl w:val="0"/>
          <w:numId w:val="6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 xml:space="preserve">Informacja o sposobie porozumiewania się Zamawiającego z Wykonawcami </w:t>
      </w:r>
    </w:p>
    <w:p w14:paraId="07646316" w14:textId="77777777" w:rsidR="0070408D" w:rsidRDefault="0070408D" w:rsidP="0070408D">
      <w:pPr>
        <w:suppressAutoHyphens/>
        <w:autoSpaceDN w:val="0"/>
        <w:spacing w:after="120" w:line="276" w:lineRule="auto"/>
        <w:jc w:val="both"/>
        <w:textAlignment w:val="baseline"/>
      </w:pPr>
      <w:r w:rsidRPr="000A265B">
        <w:t>W niniejszym postępowaniu Zamawiający dopuszcza możliwość wzajemnego przekazywania</w:t>
      </w:r>
      <w:r>
        <w:t xml:space="preserve"> </w:t>
      </w:r>
      <w:r w:rsidRPr="000A265B">
        <w:t xml:space="preserve"> oświadczeń, wniosków, zawiadomień</w:t>
      </w:r>
      <w:r>
        <w:t>, pytań, odpowiedzi na pytania</w:t>
      </w:r>
      <w:r w:rsidRPr="000A265B">
        <w:t xml:space="preserve"> oraz innych informacji pisemnie, faksem lub drogą elektroniczną.</w:t>
      </w:r>
    </w:p>
    <w:p w14:paraId="3139F412" w14:textId="77777777" w:rsidR="0070408D" w:rsidRPr="00BF150E" w:rsidRDefault="0070408D" w:rsidP="0070408D">
      <w:pPr>
        <w:suppressAutoHyphens/>
        <w:autoSpaceDN w:val="0"/>
        <w:spacing w:line="276" w:lineRule="auto"/>
        <w:ind w:left="360" w:hanging="360"/>
        <w:jc w:val="both"/>
        <w:textAlignment w:val="baseline"/>
        <w:rPr>
          <w:rFonts w:eastAsia="Calibri"/>
          <w:lang w:eastAsia="en-US"/>
        </w:rPr>
      </w:pPr>
      <w:r w:rsidRPr="00BF150E">
        <w:rPr>
          <w:rFonts w:eastAsia="Calibri"/>
          <w:lang w:eastAsia="en-US"/>
        </w:rPr>
        <w:t>Osoby wyznaczone do kontaktu w sprawach dotyczących zapytania ofertowego:</w:t>
      </w:r>
    </w:p>
    <w:p w14:paraId="17552F68" w14:textId="77777777" w:rsidR="0070408D" w:rsidRP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7711D5">
        <w:rPr>
          <w:rFonts w:eastAsia="Calibri"/>
          <w:color w:val="FF0000"/>
          <w:lang w:val="fr-FR" w:eastAsia="en-US"/>
        </w:rPr>
        <w:t xml:space="preserve">      </w:t>
      </w:r>
      <w:r w:rsidR="00BC0CA0" w:rsidRPr="00443662">
        <w:rPr>
          <w:rFonts w:eastAsia="Calibri"/>
          <w:lang w:val="fr-FR" w:eastAsia="en-US"/>
        </w:rPr>
        <w:t>Beata Bandura</w:t>
      </w:r>
      <w:r w:rsidRPr="00443662">
        <w:rPr>
          <w:rFonts w:eastAsia="Calibri"/>
          <w:lang w:val="fr-FR" w:eastAsia="en-US"/>
        </w:rPr>
        <w:t xml:space="preserve">  </w:t>
      </w:r>
    </w:p>
    <w:p w14:paraId="3A086C98" w14:textId="77777777" w:rsidR="00443662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color w:val="FF0000"/>
          <w:lang w:val="fr-FR" w:eastAsia="en-US"/>
        </w:rPr>
      </w:pPr>
      <w:r w:rsidRPr="00443662">
        <w:rPr>
          <w:rFonts w:eastAsia="Calibri"/>
          <w:lang w:val="fr-FR" w:eastAsia="en-US"/>
        </w:rPr>
        <w:t xml:space="preserve">      tel. </w:t>
      </w:r>
      <w:r w:rsidR="005F63F7">
        <w:rPr>
          <w:rFonts w:eastAsia="Calibri"/>
          <w:lang w:val="fr-FR" w:eastAsia="en-US"/>
        </w:rPr>
        <w:t xml:space="preserve">603 701 718 ; </w:t>
      </w:r>
    </w:p>
    <w:p w14:paraId="703AC574" w14:textId="77777777" w:rsidR="0070408D" w:rsidRPr="0021054E" w:rsidRDefault="0070408D" w:rsidP="0070408D">
      <w:pPr>
        <w:suppressAutoHyphens/>
        <w:autoSpaceDN w:val="0"/>
        <w:spacing w:line="276" w:lineRule="auto"/>
        <w:ind w:left="360" w:hanging="360"/>
        <w:textAlignment w:val="baseline"/>
        <w:rPr>
          <w:rFonts w:eastAsia="Calibri"/>
          <w:lang w:val="fr-FR" w:eastAsia="en-US"/>
        </w:rPr>
      </w:pPr>
      <w:r w:rsidRPr="00660740">
        <w:rPr>
          <w:rFonts w:eastAsia="Calibri"/>
          <w:lang w:val="fr-FR" w:eastAsia="en-US"/>
        </w:rPr>
        <w:t xml:space="preserve">e-mail: </w:t>
      </w:r>
      <w:r w:rsidR="00EB5B75">
        <w:rPr>
          <w:rFonts w:eastAsia="Calibri"/>
          <w:u w:val="single"/>
          <w:lang w:val="fr-FR" w:eastAsia="en-US"/>
        </w:rPr>
        <w:t>beata.bandura</w:t>
      </w:r>
      <w:r w:rsidRPr="00660740">
        <w:rPr>
          <w:rFonts w:eastAsia="Calibri"/>
          <w:u w:val="single"/>
          <w:lang w:val="fr-FR" w:eastAsia="en-US"/>
        </w:rPr>
        <w:t>@</w:t>
      </w:r>
      <w:r w:rsidR="00517E1D">
        <w:rPr>
          <w:rFonts w:eastAsia="Calibri"/>
          <w:u w:val="single"/>
          <w:lang w:val="fr-FR" w:eastAsia="en-US"/>
        </w:rPr>
        <w:t>hospicjum.sosnowiec</w:t>
      </w:r>
      <w:r w:rsidRPr="00660740">
        <w:rPr>
          <w:rFonts w:eastAsia="Calibri"/>
          <w:u w:val="single"/>
          <w:lang w:val="fr-FR" w:eastAsia="en-US"/>
        </w:rPr>
        <w:t>.p</w:t>
      </w:r>
      <w:r>
        <w:rPr>
          <w:rFonts w:eastAsia="Calibri"/>
          <w:u w:val="single"/>
          <w:lang w:val="fr-FR" w:eastAsia="en-US"/>
        </w:rPr>
        <w:t>l</w:t>
      </w:r>
    </w:p>
    <w:p w14:paraId="19B5E2DD" w14:textId="77777777" w:rsidR="0070408D" w:rsidRPr="00443662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14:paraId="71CCE52A" w14:textId="77777777" w:rsidR="0070408D" w:rsidRPr="00EB5B75" w:rsidRDefault="00EB5B75" w:rsidP="00EB5B75">
      <w:pPr>
        <w:suppressAutoHyphens/>
        <w:autoSpaceDN w:val="0"/>
        <w:spacing w:after="120"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 xml:space="preserve">16. </w:t>
      </w:r>
      <w:r w:rsidR="0070408D" w:rsidRPr="00EB5B75">
        <w:rPr>
          <w:rFonts w:ascii="Calibri" w:hAnsi="Calibri" w:cs="Calibri"/>
          <w:b/>
          <w:color w:val="0070C0"/>
          <w:lang w:eastAsia="zh-CN"/>
        </w:rPr>
        <w:t>Opis sposobu udzielania wyjaśnień dotyczących treści niniejszego zapytania</w:t>
      </w:r>
    </w:p>
    <w:p w14:paraId="5C8074E4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1.Oferent</w:t>
      </w:r>
      <w:r w:rsidRPr="00DC00F8">
        <w:rPr>
          <w:bCs/>
        </w:rPr>
        <w:t xml:space="preserve"> może zwrócić się do Zamawiającego o wyjaśnienie treści zapytania ofertowego. Zamawiający jest obowiązany udzielić wyjaśnień niezwłocznie, jednak nie później niż na 2 dni przed upływem terminu składania ofert pod warunkiem, że wniosek o wyjaśnienie treści </w:t>
      </w:r>
      <w:r w:rsidRPr="00DC00F8">
        <w:rPr>
          <w:bCs/>
        </w:rPr>
        <w:lastRenderedPageBreak/>
        <w:t>zapytania ofertowego wpłynął do Zamawiającego nie później niż do końca dnia, w którym upływa połowa wyznaczonego terminu składania ofert.</w:t>
      </w:r>
    </w:p>
    <w:p w14:paraId="471139C0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2.</w:t>
      </w:r>
      <w:r w:rsidRPr="00DC00F8">
        <w:rPr>
          <w:bCs/>
        </w:rPr>
        <w:t>Treść zapytań wraz z wyjaśnieniami, bez ujawniania źródła zapytania, Zamawiający</w:t>
      </w:r>
      <w:r>
        <w:rPr>
          <w:bCs/>
        </w:rPr>
        <w:t xml:space="preserve"> </w:t>
      </w:r>
      <w:r w:rsidRPr="00DC00F8">
        <w:rPr>
          <w:bCs/>
        </w:rPr>
        <w:t>zamieści na swojej stronie internetowej  w miejscu, w którym zostało udostępnione zapytanie</w:t>
      </w:r>
      <w:r w:rsidRPr="00DC00F8">
        <w:rPr>
          <w:rFonts w:ascii="Times-Roman" w:hAnsi="Times-Roman" w:cs="Times-Roman"/>
        </w:rPr>
        <w:t xml:space="preserve"> ofertowe</w:t>
      </w:r>
      <w:r>
        <w:rPr>
          <w:rFonts w:ascii="Times-Roman" w:hAnsi="Times-Roman" w:cs="Times-Roman"/>
        </w:rPr>
        <w:t xml:space="preserve">: </w:t>
      </w:r>
      <w:hyperlink r:id="rId11" w:history="1">
        <w:r w:rsidR="00FB2E02" w:rsidRPr="003B5A78">
          <w:rPr>
            <w:rStyle w:val="Hipercze"/>
            <w:rFonts w:ascii="Times-Roman" w:hAnsi="Times-Roman" w:cs="Times-Roman"/>
          </w:rPr>
          <w:t>http://www.hospicjumsosnowiec.pl</w:t>
        </w:r>
      </w:hyperlink>
      <w:r>
        <w:rPr>
          <w:rFonts w:ascii="Times-Roman" w:hAnsi="Times-Roman" w:cs="Times-Roman"/>
        </w:rPr>
        <w:t xml:space="preserve"> </w:t>
      </w:r>
    </w:p>
    <w:p w14:paraId="7AE15C4E" w14:textId="77777777" w:rsidR="0070408D" w:rsidRPr="00DC00F8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</w:rPr>
      </w:pPr>
      <w:r>
        <w:rPr>
          <w:bCs/>
        </w:rPr>
        <w:t>3.</w:t>
      </w:r>
      <w:r w:rsidRPr="00DC00F8">
        <w:rPr>
          <w:bCs/>
        </w:rPr>
        <w:t>W uzasadnionych przypadkach, przed upływem terminu składania ofert, Zamawiający może zmienić treść zapytania ofertowego. Dokonane zmiany Zamawiający zamieści na swojej stronie internetowej w miejscu, w którym zostało udostępnione zapytanie ofertowe. Zmiany mogą wynikać zarówno z pytań zadanych przez Wykonawców, jak i z własnej inicjatywy Zamawiającego.</w:t>
      </w:r>
    </w:p>
    <w:p w14:paraId="329F0935" w14:textId="77777777" w:rsidR="005F63F7" w:rsidRDefault="0070408D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</w:rPr>
      </w:pPr>
      <w:r>
        <w:rPr>
          <w:bCs/>
        </w:rPr>
        <w:t>4.</w:t>
      </w:r>
      <w:r w:rsidRPr="00DC00F8">
        <w:rPr>
          <w:bCs/>
        </w:rPr>
        <w:t>Pytania należy kierować do Zamawiającego drogą elektroniczną pod adres:</w:t>
      </w:r>
      <w:r>
        <w:rPr>
          <w:bCs/>
          <w:iCs/>
          <w:szCs w:val="26"/>
        </w:rPr>
        <w:t xml:space="preserve"> </w:t>
      </w:r>
    </w:p>
    <w:p w14:paraId="1A310D40" w14:textId="77777777" w:rsidR="0070408D" w:rsidRPr="00BF150E" w:rsidRDefault="005F63F7" w:rsidP="0070408D">
      <w:pPr>
        <w:suppressAutoHyphens/>
        <w:autoSpaceDN w:val="0"/>
        <w:spacing w:before="120" w:after="120" w:line="288" w:lineRule="auto"/>
        <w:ind w:left="357"/>
        <w:jc w:val="both"/>
        <w:textAlignment w:val="baseline"/>
        <w:rPr>
          <w:bCs/>
          <w:iCs/>
          <w:szCs w:val="26"/>
          <w:lang w:val="en-US"/>
        </w:rPr>
      </w:pPr>
      <w:r w:rsidRPr="00BF150E">
        <w:rPr>
          <w:bCs/>
          <w:iCs/>
          <w:szCs w:val="26"/>
          <w:lang w:val="en-US"/>
        </w:rPr>
        <w:t xml:space="preserve">Email: </w:t>
      </w:r>
      <w:r w:rsidR="00BF150E" w:rsidRPr="00BF150E">
        <w:rPr>
          <w:bCs/>
          <w:iCs/>
          <w:szCs w:val="26"/>
          <w:lang w:val="en-US"/>
        </w:rPr>
        <w:t>beata.bandura</w:t>
      </w:r>
      <w:r w:rsidR="00517E1D" w:rsidRPr="00BF150E">
        <w:rPr>
          <w:bCs/>
          <w:iCs/>
          <w:szCs w:val="26"/>
          <w:lang w:val="en-US"/>
        </w:rPr>
        <w:t>@hospicjum.sosnowiec.pl</w:t>
      </w:r>
      <w:r w:rsidR="0070408D" w:rsidRPr="00BF150E">
        <w:rPr>
          <w:bCs/>
          <w:iCs/>
          <w:szCs w:val="26"/>
          <w:lang w:val="en-US"/>
        </w:rPr>
        <w:t xml:space="preserve"> </w:t>
      </w:r>
    </w:p>
    <w:p w14:paraId="66D5FF4E" w14:textId="77777777" w:rsidR="0070408D" w:rsidRPr="00BF150E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lang w:val="en-US"/>
        </w:rPr>
      </w:pPr>
    </w:p>
    <w:p w14:paraId="3AB02FDF" w14:textId="77777777"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Informacje o formalnościach, jakie powinny zostać dopełnione po wyborze oferty w celu zawarcia umowy</w:t>
      </w:r>
      <w:r w:rsidR="00EB5B75">
        <w:rPr>
          <w:rFonts w:ascii="Calibri" w:hAnsi="Calibri" w:cs="Calibri"/>
          <w:b/>
          <w:color w:val="0070C0"/>
          <w:lang w:eastAsia="zh-CN"/>
        </w:rPr>
        <w:t>.</w:t>
      </w:r>
    </w:p>
    <w:p w14:paraId="1429645E" w14:textId="77777777" w:rsidR="0070408D" w:rsidRPr="00D65405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D65405">
        <w:t xml:space="preserve">Zamawiający powiadomi o wyborze najkorzystniejszej oferty wszystkich </w:t>
      </w:r>
      <w:r>
        <w:t>Oferentów</w:t>
      </w:r>
      <w:r w:rsidRPr="00D65405">
        <w:t>, którzy złożyli oferty. Informacja ta zostanie również zamieszczona na stronie internetowej  Zamawiającego</w:t>
      </w:r>
      <w:r>
        <w:t xml:space="preserve"> </w:t>
      </w:r>
      <w:r w:rsidRPr="00D65405">
        <w:t xml:space="preserve">oraz na tablicy ogłoszeń w siedzibie Zamawiającego. </w:t>
      </w:r>
    </w:p>
    <w:p w14:paraId="12FC2246" w14:textId="77777777" w:rsidR="0070408D" w:rsidRPr="00F456BC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2.</w:t>
      </w:r>
      <w:r w:rsidRPr="00D65405">
        <w:t>Niezwłocznie po wyborze najkorzystniejsze</w:t>
      </w:r>
      <w:r>
        <w:t>j oferty Zamawiający zawiadomi Oferenta</w:t>
      </w:r>
      <w:r w:rsidRPr="00D65405">
        <w:t>, który otrzymał największą ilość punktów.</w:t>
      </w:r>
      <w:r>
        <w:t xml:space="preserve"> Zamawiający zawrze z wybranym Oferentem</w:t>
      </w:r>
      <w:r w:rsidRPr="00D65405">
        <w:t xml:space="preserve"> </w:t>
      </w:r>
      <w:r w:rsidR="00AC6EA8">
        <w:t>umowę.</w:t>
      </w:r>
      <w:r w:rsidRPr="007711D5">
        <w:rPr>
          <w:color w:val="FF0000"/>
        </w:rPr>
        <w:t xml:space="preserve"> </w:t>
      </w:r>
      <w:r w:rsidRPr="00A07943">
        <w:t>której projekt stanowi załącznik nr 4 do zapytania ofertowego</w:t>
      </w:r>
      <w:r w:rsidRPr="00F456BC">
        <w:t>.</w:t>
      </w:r>
    </w:p>
    <w:p w14:paraId="6DBB8CC7" w14:textId="77777777" w:rsidR="0070408D" w:rsidRPr="00EB5B75" w:rsidRDefault="0070408D" w:rsidP="00EB5B75">
      <w:pPr>
        <w:suppressAutoHyphens/>
        <w:autoSpaceDN w:val="0"/>
        <w:spacing w:after="120" w:line="276" w:lineRule="auto"/>
        <w:ind w:left="360"/>
        <w:jc w:val="both"/>
        <w:textAlignment w:val="baseline"/>
        <w:rPr>
          <w:bCs/>
        </w:rPr>
      </w:pPr>
      <w:r>
        <w:t>3.</w:t>
      </w:r>
      <w:r w:rsidRPr="00D65405">
        <w:t xml:space="preserve">Jeżeli </w:t>
      </w:r>
      <w:r>
        <w:t>Oferenta</w:t>
      </w:r>
      <w:r w:rsidRPr="00D65405">
        <w:t>, którego oferta została wybrana uchyla się od zawarcia umowy, Zamawiający wybierze ofertę najkorzystniejszą spośród pozostałych ofert, bez przeprowadzenia ich ponownego badania i oceny.</w:t>
      </w:r>
    </w:p>
    <w:p w14:paraId="4F1494B8" w14:textId="77777777" w:rsidR="0070408D" w:rsidRPr="00EB5B75" w:rsidRDefault="00EB5B75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>
        <w:rPr>
          <w:rFonts w:ascii="Calibri" w:hAnsi="Calibri" w:cs="Calibri"/>
          <w:b/>
          <w:color w:val="0070C0"/>
          <w:lang w:eastAsia="zh-CN"/>
        </w:rPr>
        <w:t>Unieważnienie postępowania.</w:t>
      </w:r>
    </w:p>
    <w:p w14:paraId="639A3C5F" w14:textId="77777777" w:rsidR="009C18C9" w:rsidRDefault="0070408D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>1.</w:t>
      </w:r>
      <w:r w:rsidRPr="000A265B">
        <w:t>Zamawiający zastrzega sobie prawo do unieważnienia niniejszego postępowania na każdym jego etapie bez podawania przyczyny.</w:t>
      </w:r>
    </w:p>
    <w:p w14:paraId="2F0AE713" w14:textId="77777777" w:rsidR="009C18C9" w:rsidRDefault="009C18C9" w:rsidP="009C18C9">
      <w:pPr>
        <w:suppressAutoHyphens/>
        <w:autoSpaceDN w:val="0"/>
        <w:spacing w:after="120" w:line="276" w:lineRule="auto"/>
        <w:ind w:left="360"/>
        <w:jc w:val="both"/>
        <w:textAlignment w:val="baseline"/>
      </w:pPr>
      <w:r>
        <w:t xml:space="preserve">2. Zamawiający może unieważnić niniejsze postępowanie jeżeli wszystkie oferty przekroczą budżet Zamawiającego przeznaczony na ten cel.  </w:t>
      </w:r>
    </w:p>
    <w:p w14:paraId="504F8038" w14:textId="77777777" w:rsidR="0070408D" w:rsidRPr="000A265B" w:rsidRDefault="00EB5B75" w:rsidP="00EB5B75">
      <w:pPr>
        <w:suppressAutoHyphens/>
        <w:autoSpaceDN w:val="0"/>
        <w:spacing w:after="120" w:line="276" w:lineRule="auto"/>
        <w:jc w:val="both"/>
        <w:textAlignment w:val="baseline"/>
      </w:pPr>
      <w:r>
        <w:t xml:space="preserve">3. </w:t>
      </w:r>
      <w:r w:rsidR="0070408D" w:rsidRPr="000A265B">
        <w:t>Jeż</w:t>
      </w:r>
      <w:r w:rsidR="0070408D">
        <w:t>eli W</w:t>
      </w:r>
      <w:r w:rsidR="0070408D" w:rsidRPr="000A265B">
        <w:t xml:space="preserve">ykonawca nie złożył wymaganych pełnomocnictw albo złożył wadliwe pełnomocnictwa, zamawiający wzywa do ich złożenia w terminie przez siebie wskazanym, chyba że mimo ich złożenia oferta </w:t>
      </w:r>
      <w:r w:rsidR="0070408D">
        <w:t>W</w:t>
      </w:r>
      <w:r w:rsidR="0070408D" w:rsidRPr="000A265B">
        <w:t>ykonawcy pod</w:t>
      </w:r>
      <w:r w:rsidR="0070408D">
        <w:t>lega odrzuceniu</w:t>
      </w:r>
      <w:r w:rsidR="0070408D" w:rsidRPr="000A265B">
        <w:t>.</w:t>
      </w:r>
    </w:p>
    <w:p w14:paraId="14F6C6A7" w14:textId="77777777"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5A2FB422" w14:textId="77777777"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MOŻLIWOŚĆ ZMIANY UMOWY</w:t>
      </w:r>
    </w:p>
    <w:p w14:paraId="731E506B" w14:textId="77777777" w:rsidR="00D618EA" w:rsidRPr="00D618EA" w:rsidRDefault="00D618EA" w:rsidP="00D618EA">
      <w:pPr>
        <w:suppressAutoHyphens/>
        <w:ind w:left="426"/>
        <w:jc w:val="both"/>
      </w:pPr>
      <w:r w:rsidRPr="00D618EA">
        <w:t>Zamawiający przewiduje możliwość zmiany umowy w sytuacji gdy zmiana nie prowadzi do zmiany  charakteru umowy i zostaną spełnione łącznie następujące warunki:</w:t>
      </w:r>
    </w:p>
    <w:p w14:paraId="6D00116E" w14:textId="77777777" w:rsidR="00D618EA" w:rsidRPr="00D618EA" w:rsidRDefault="00D618EA" w:rsidP="00B26743">
      <w:pPr>
        <w:numPr>
          <w:ilvl w:val="0"/>
          <w:numId w:val="10"/>
        </w:numPr>
        <w:suppressAutoHyphens/>
        <w:jc w:val="both"/>
      </w:pPr>
      <w:r w:rsidRPr="00D618EA">
        <w:lastRenderedPageBreak/>
        <w:t>Konieczność zmiany umowy spowodowana jest okolicznościami, których Zamawiający, działając z należytą starannością, nie mógł przewidzieć,</w:t>
      </w:r>
    </w:p>
    <w:p w14:paraId="36A98CD7" w14:textId="77777777" w:rsidR="0070408D" w:rsidRDefault="00D618EA" w:rsidP="00B26743">
      <w:pPr>
        <w:numPr>
          <w:ilvl w:val="0"/>
          <w:numId w:val="10"/>
        </w:numPr>
        <w:suppressAutoHyphens/>
        <w:autoSpaceDN w:val="0"/>
        <w:spacing w:after="120" w:line="276" w:lineRule="auto"/>
        <w:jc w:val="both"/>
        <w:textAlignment w:val="baseline"/>
      </w:pPr>
      <w:r w:rsidRPr="00D618EA">
        <w:t>Wartość zmiany nie przekracza 50% wartości zamówienia określonej pierwotnie w umowie</w:t>
      </w:r>
    </w:p>
    <w:p w14:paraId="218CF2E4" w14:textId="77777777" w:rsidR="00D618EA" w:rsidRPr="00EB5B75" w:rsidRDefault="00D618EA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bCs/>
          <w:smallCaps/>
          <w:color w:val="0070C0"/>
          <w:lang w:eastAsia="zh-CN"/>
        </w:rPr>
      </w:pPr>
      <w:r w:rsidRPr="00EB5B75">
        <w:rPr>
          <w:rFonts w:ascii="Calibri" w:hAnsi="Calibri" w:cs="Calibri"/>
          <w:b/>
          <w:bCs/>
          <w:smallCaps/>
          <w:color w:val="0070C0"/>
          <w:lang w:eastAsia="zh-CN"/>
        </w:rPr>
        <w:t>MOŻLIWOŚĆ UDZIELENIA ZAMÓWIEŃ DODATKOWYCH.</w:t>
      </w:r>
    </w:p>
    <w:p w14:paraId="374EE60D" w14:textId="77777777" w:rsidR="00D618EA" w:rsidRPr="00D618EA" w:rsidRDefault="00D618EA" w:rsidP="00D618EA">
      <w:pPr>
        <w:suppressAutoHyphens/>
      </w:pPr>
      <w:r w:rsidRPr="00D618EA">
        <w:t>Zamawiający przewiduje udzielenie zamówień dodatkowych w zakresie objętym niniejszym zapytaniem, jeżeli z przyczyn funkcjonalnych ośrodka wyniknie potrzeba zakupu dodatkowych usług transportu .</w:t>
      </w:r>
    </w:p>
    <w:p w14:paraId="68DC56AA" w14:textId="77777777" w:rsidR="0070408D" w:rsidRDefault="0070408D" w:rsidP="0070408D">
      <w:pPr>
        <w:suppressAutoHyphens/>
        <w:autoSpaceDN w:val="0"/>
        <w:spacing w:after="120" w:line="276" w:lineRule="auto"/>
        <w:ind w:left="360"/>
        <w:jc w:val="both"/>
        <w:textAlignment w:val="baseline"/>
      </w:pPr>
    </w:p>
    <w:p w14:paraId="67F59EB5" w14:textId="77777777" w:rsidR="0070408D" w:rsidRPr="00EB5B75" w:rsidRDefault="0070408D" w:rsidP="00EB5B75">
      <w:pPr>
        <w:numPr>
          <w:ilvl w:val="0"/>
          <w:numId w:val="18"/>
        </w:numPr>
        <w:suppressAutoHyphens/>
        <w:autoSpaceDN w:val="0"/>
        <w:spacing w:line="276" w:lineRule="auto"/>
        <w:jc w:val="both"/>
        <w:textAlignment w:val="baseline"/>
        <w:rPr>
          <w:rFonts w:ascii="Calibri" w:hAnsi="Calibri" w:cs="Calibri"/>
          <w:b/>
          <w:color w:val="0070C0"/>
          <w:lang w:eastAsia="zh-CN"/>
        </w:rPr>
      </w:pPr>
      <w:r w:rsidRPr="00EB5B75">
        <w:rPr>
          <w:rFonts w:ascii="Calibri" w:hAnsi="Calibri" w:cs="Calibri"/>
          <w:b/>
          <w:color w:val="0070C0"/>
          <w:lang w:eastAsia="zh-CN"/>
        </w:rPr>
        <w:t>Wykaz załączników</w:t>
      </w:r>
    </w:p>
    <w:p w14:paraId="54D6759F" w14:textId="77777777" w:rsid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1</w:t>
      </w:r>
      <w:r>
        <w:rPr>
          <w:rFonts w:eastAsia="Calibri"/>
          <w:lang w:eastAsia="en-US"/>
        </w:rPr>
        <w:t xml:space="preserve"> – Wzór formularza ofertowego</w:t>
      </w:r>
    </w:p>
    <w:p w14:paraId="426B35DE" w14:textId="77777777" w:rsidR="0070408D" w:rsidRPr="00D618EA" w:rsidRDefault="0070408D" w:rsidP="00D618EA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Załącznik nr </w:t>
      </w:r>
      <w:r w:rsidR="00D618EA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 xml:space="preserve"> – </w:t>
      </w:r>
      <w:r w:rsidRPr="00051A43">
        <w:rPr>
          <w:rFonts w:cs="Calibri"/>
        </w:rPr>
        <w:t xml:space="preserve">Oświadczenie o spełnieniu warunków udziału w postępowaniu </w:t>
      </w:r>
      <w:r>
        <w:rPr>
          <w:rFonts w:cs="Calibri"/>
        </w:rPr>
        <w:t xml:space="preserve">                       </w:t>
      </w:r>
      <w:r w:rsidRPr="00051A43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14:paraId="25FE6F13" w14:textId="77777777"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 xml:space="preserve"> – </w:t>
      </w:r>
      <w:r w:rsidR="00D618EA">
        <w:rPr>
          <w:rFonts w:eastAsia="Calibri"/>
          <w:lang w:eastAsia="en-US"/>
        </w:rPr>
        <w:t>Oświadczenie o braku powiązań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14:paraId="2CF7F52F" w14:textId="77777777" w:rsidR="0070408D" w:rsidRDefault="0070408D" w:rsidP="0070408D">
      <w:pPr>
        <w:suppressAutoHyphens/>
        <w:autoSpaceDN w:val="0"/>
        <w:spacing w:line="276" w:lineRule="auto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Załącznik nr </w:t>
      </w:r>
      <w:r w:rsidR="00D618EA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– </w:t>
      </w:r>
      <w:r w:rsidRPr="00A07943">
        <w:rPr>
          <w:rFonts w:eastAsia="Calibri"/>
          <w:lang w:eastAsia="en-US"/>
        </w:rPr>
        <w:t>Wzór umowy</w:t>
      </w:r>
      <w:r w:rsidRPr="00CF4B57">
        <w:rPr>
          <w:rFonts w:eastAsia="Calibri"/>
          <w:color w:val="FF0000"/>
          <w:lang w:eastAsia="en-US"/>
        </w:rPr>
        <w:t xml:space="preserve"> </w:t>
      </w:r>
    </w:p>
    <w:p w14:paraId="3F85D847" w14:textId="77777777" w:rsidR="0070408D" w:rsidRPr="00B935A7" w:rsidRDefault="0070408D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i/>
          <w:lang w:eastAsia="en-US"/>
        </w:rPr>
      </w:pPr>
    </w:p>
    <w:p w14:paraId="0CC6EB38" w14:textId="77777777" w:rsidR="00E67816" w:rsidRDefault="00E67816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63A8B80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F068444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80D0B94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378215AB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485FFFD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73BA4F98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D8C6D6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F4D297C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6E3D4E90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0FBE65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ABFA2F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4DAD88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AB0CEB7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0BF71402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0C735D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5686965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61A012B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4FA09AF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752624E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E921B1C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5626D3AB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2A932070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69502FF1" w14:textId="77777777" w:rsidR="00EB5B75" w:rsidRDefault="00EB5B75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444C26CA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3878DEFC" w14:textId="77777777" w:rsidR="00BF150E" w:rsidRDefault="00BF150E" w:rsidP="00860C8D">
      <w:pPr>
        <w:suppressAutoHyphens/>
        <w:autoSpaceDN w:val="0"/>
        <w:spacing w:line="276" w:lineRule="auto"/>
        <w:jc w:val="both"/>
        <w:textAlignment w:val="baseline"/>
        <w:rPr>
          <w:rFonts w:eastAsia="Calibri"/>
          <w:b/>
          <w:i/>
          <w:lang w:eastAsia="en-US"/>
        </w:rPr>
      </w:pPr>
    </w:p>
    <w:p w14:paraId="100F4DF4" w14:textId="77777777" w:rsidR="003C3555" w:rsidRDefault="003C3555" w:rsidP="00D10C2A"/>
    <w:sectPr w:rsidR="003C3555" w:rsidSect="00C74563">
      <w:footerReference w:type="default" r:id="rId12"/>
      <w:pgSz w:w="11906" w:h="16838"/>
      <w:pgMar w:top="1276" w:right="1134" w:bottom="1134" w:left="1247" w:header="737" w:footer="737" w:gutter="0"/>
      <w:pgBorders>
        <w:top w:val="heartGray" w:sz="20" w:space="1" w:color="auto"/>
        <w:left w:val="heartGray" w:sz="20" w:space="4" w:color="auto"/>
        <w:bottom w:val="heartGray" w:sz="20" w:space="1" w:color="auto"/>
        <w:right w:val="heartGray" w:sz="2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95FCD" w14:textId="77777777" w:rsidR="00B05B35" w:rsidRDefault="00B05B35" w:rsidP="004913A5">
      <w:r>
        <w:separator/>
      </w:r>
    </w:p>
  </w:endnote>
  <w:endnote w:type="continuationSeparator" w:id="0">
    <w:p w14:paraId="64F8687D" w14:textId="77777777" w:rsidR="00B05B35" w:rsidRDefault="00B05B35" w:rsidP="0049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D6E1E" w14:textId="77777777" w:rsidR="00435B9A" w:rsidRDefault="00435B9A" w:rsidP="00435B9A">
    <w:pPr>
      <w:pStyle w:val="Stopka"/>
      <w:jc w:val="center"/>
    </w:pPr>
  </w:p>
  <w:p w14:paraId="0E063078" w14:textId="77777777" w:rsidR="004341DB" w:rsidRPr="000E49CF" w:rsidRDefault="00DC1811" w:rsidP="005F46BC">
    <w:pPr>
      <w:pStyle w:val="Stopka"/>
      <w:jc w:val="center"/>
      <w:rPr>
        <w:lang w:val="pl-PL"/>
      </w:rPr>
    </w:pPr>
    <w:r w:rsidRPr="000B6606">
      <w:rPr>
        <w:noProof/>
      </w:rPr>
      <w:drawing>
        <wp:inline distT="0" distB="0" distL="0" distR="0" wp14:anchorId="1728DB60" wp14:editId="1574C0ED">
          <wp:extent cx="5765800" cy="558800"/>
          <wp:effectExtent l="0" t="0" r="0" b="0"/>
          <wp:docPr id="2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862AA" w14:textId="77777777" w:rsidR="00B05B35" w:rsidRDefault="00B05B35" w:rsidP="004913A5">
      <w:r>
        <w:separator/>
      </w:r>
    </w:p>
  </w:footnote>
  <w:footnote w:type="continuationSeparator" w:id="0">
    <w:p w14:paraId="21C9C679" w14:textId="77777777" w:rsidR="00B05B35" w:rsidRDefault="00B05B35" w:rsidP="0049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8.35pt;height:163.45pt" o:bullet="t">
        <v:imagedata r:id="rId1" o:title="hospicjum_logo_tif"/>
      </v:shape>
    </w:pict>
  </w:numPicBullet>
  <w:abstractNum w:abstractNumId="0" w15:restartNumberingAfterBreak="0">
    <w:nsid w:val="050427FB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45338"/>
    <w:multiLevelType w:val="hybridMultilevel"/>
    <w:tmpl w:val="DCE26C5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D2D9F"/>
    <w:multiLevelType w:val="hybridMultilevel"/>
    <w:tmpl w:val="11A8A798"/>
    <w:lvl w:ilvl="0" w:tplc="0415000F">
      <w:start w:val="1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20C0784"/>
    <w:multiLevelType w:val="hybridMultilevel"/>
    <w:tmpl w:val="C77C6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153A4"/>
    <w:multiLevelType w:val="hybridMultilevel"/>
    <w:tmpl w:val="C9DA3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60A62"/>
    <w:multiLevelType w:val="hybridMultilevel"/>
    <w:tmpl w:val="FBE88B4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E2E8A"/>
    <w:multiLevelType w:val="hybridMultilevel"/>
    <w:tmpl w:val="3F10B2FE"/>
    <w:lvl w:ilvl="0" w:tplc="6BAC3050">
      <w:start w:val="1"/>
      <w:numFmt w:val="decimal"/>
      <w:lvlText w:val="%1."/>
      <w:lvlJc w:val="left"/>
      <w:pPr>
        <w:ind w:left="502" w:hanging="360"/>
      </w:pPr>
      <w:rPr>
        <w:rFonts w:ascii="Calibri" w:hAnsi="Calibri" w:cs="Calibri" w:hint="default"/>
        <w:b/>
        <w:color w:val="0070C0"/>
        <w:sz w:val="24"/>
        <w:szCs w:val="24"/>
      </w:rPr>
    </w:lvl>
    <w:lvl w:ilvl="1" w:tplc="04150003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  <w:b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63AE8"/>
    <w:multiLevelType w:val="hybridMultilevel"/>
    <w:tmpl w:val="28FEFD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B42EC"/>
    <w:multiLevelType w:val="hybridMultilevel"/>
    <w:tmpl w:val="8FCE7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72913"/>
    <w:multiLevelType w:val="multilevel"/>
    <w:tmpl w:val="692C430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91A356A"/>
    <w:multiLevelType w:val="hybridMultilevel"/>
    <w:tmpl w:val="F140CE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0445322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D04D9"/>
    <w:multiLevelType w:val="hybridMultilevel"/>
    <w:tmpl w:val="669CF40E"/>
    <w:lvl w:ilvl="0" w:tplc="E1F28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3350"/>
    <w:multiLevelType w:val="hybridMultilevel"/>
    <w:tmpl w:val="6B0C0F70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677F49"/>
    <w:multiLevelType w:val="hybridMultilevel"/>
    <w:tmpl w:val="6D88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57068"/>
    <w:multiLevelType w:val="hybridMultilevel"/>
    <w:tmpl w:val="9A96E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6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2"/>
  </w:num>
  <w:num w:numId="10">
    <w:abstractNumId w:val="8"/>
  </w:num>
  <w:num w:numId="11">
    <w:abstractNumId w:val="14"/>
  </w:num>
  <w:num w:numId="12">
    <w:abstractNumId w:val="11"/>
  </w:num>
  <w:num w:numId="13">
    <w:abstractNumId w:val="12"/>
  </w:num>
  <w:num w:numId="14">
    <w:abstractNumId w:val="4"/>
  </w:num>
  <w:num w:numId="15">
    <w:abstractNumId w:val="17"/>
  </w:num>
  <w:num w:numId="16">
    <w:abstractNumId w:val="6"/>
  </w:num>
  <w:num w:numId="17">
    <w:abstractNumId w:val="10"/>
  </w:num>
  <w:num w:numId="1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A5"/>
    <w:rsid w:val="0000173A"/>
    <w:rsid w:val="000045E6"/>
    <w:rsid w:val="0000503F"/>
    <w:rsid w:val="00007E25"/>
    <w:rsid w:val="000115A1"/>
    <w:rsid w:val="0002316B"/>
    <w:rsid w:val="000234DB"/>
    <w:rsid w:val="0002563E"/>
    <w:rsid w:val="0002571F"/>
    <w:rsid w:val="0002590F"/>
    <w:rsid w:val="000259C3"/>
    <w:rsid w:val="000266A1"/>
    <w:rsid w:val="00027591"/>
    <w:rsid w:val="000304B3"/>
    <w:rsid w:val="000339B9"/>
    <w:rsid w:val="00040601"/>
    <w:rsid w:val="00043E9C"/>
    <w:rsid w:val="00045640"/>
    <w:rsid w:val="0005788F"/>
    <w:rsid w:val="00062E1B"/>
    <w:rsid w:val="000645D2"/>
    <w:rsid w:val="000650D2"/>
    <w:rsid w:val="00066EB6"/>
    <w:rsid w:val="00074312"/>
    <w:rsid w:val="000802D2"/>
    <w:rsid w:val="0008033F"/>
    <w:rsid w:val="000842F0"/>
    <w:rsid w:val="00091475"/>
    <w:rsid w:val="00094EF0"/>
    <w:rsid w:val="00095507"/>
    <w:rsid w:val="000A5945"/>
    <w:rsid w:val="000A7187"/>
    <w:rsid w:val="000A7295"/>
    <w:rsid w:val="000B5050"/>
    <w:rsid w:val="000B5998"/>
    <w:rsid w:val="000B615D"/>
    <w:rsid w:val="000C0CA6"/>
    <w:rsid w:val="000C45E3"/>
    <w:rsid w:val="000D0DA1"/>
    <w:rsid w:val="000D2A6F"/>
    <w:rsid w:val="000D7759"/>
    <w:rsid w:val="000E10E9"/>
    <w:rsid w:val="000E3A74"/>
    <w:rsid w:val="000E4841"/>
    <w:rsid w:val="000E49CF"/>
    <w:rsid w:val="000E5B03"/>
    <w:rsid w:val="000E5FBA"/>
    <w:rsid w:val="0010668A"/>
    <w:rsid w:val="00106ECA"/>
    <w:rsid w:val="001154E7"/>
    <w:rsid w:val="00116EB9"/>
    <w:rsid w:val="00120004"/>
    <w:rsid w:val="00127073"/>
    <w:rsid w:val="001271B9"/>
    <w:rsid w:val="00131F2C"/>
    <w:rsid w:val="0013542F"/>
    <w:rsid w:val="0014357B"/>
    <w:rsid w:val="0014363F"/>
    <w:rsid w:val="00152B4E"/>
    <w:rsid w:val="00153C8B"/>
    <w:rsid w:val="00153DEA"/>
    <w:rsid w:val="00155959"/>
    <w:rsid w:val="00157488"/>
    <w:rsid w:val="00160909"/>
    <w:rsid w:val="00162CA4"/>
    <w:rsid w:val="00167C9A"/>
    <w:rsid w:val="00170AB9"/>
    <w:rsid w:val="00171437"/>
    <w:rsid w:val="0017434A"/>
    <w:rsid w:val="00180647"/>
    <w:rsid w:val="0018726D"/>
    <w:rsid w:val="00195742"/>
    <w:rsid w:val="001977C0"/>
    <w:rsid w:val="001A2015"/>
    <w:rsid w:val="001A27F0"/>
    <w:rsid w:val="001A6B19"/>
    <w:rsid w:val="001C02B7"/>
    <w:rsid w:val="001D6B95"/>
    <w:rsid w:val="001D789C"/>
    <w:rsid w:val="001E07C1"/>
    <w:rsid w:val="001E606B"/>
    <w:rsid w:val="001E73B7"/>
    <w:rsid w:val="001F0B32"/>
    <w:rsid w:val="001F1958"/>
    <w:rsid w:val="001F2392"/>
    <w:rsid w:val="001F58C0"/>
    <w:rsid w:val="00206A57"/>
    <w:rsid w:val="0021054E"/>
    <w:rsid w:val="00214700"/>
    <w:rsid w:val="00216C16"/>
    <w:rsid w:val="00220920"/>
    <w:rsid w:val="00223313"/>
    <w:rsid w:val="00232862"/>
    <w:rsid w:val="00245283"/>
    <w:rsid w:val="00247282"/>
    <w:rsid w:val="002514AF"/>
    <w:rsid w:val="00253458"/>
    <w:rsid w:val="00253D1C"/>
    <w:rsid w:val="00254475"/>
    <w:rsid w:val="00257A20"/>
    <w:rsid w:val="002671EA"/>
    <w:rsid w:val="00271609"/>
    <w:rsid w:val="0027275A"/>
    <w:rsid w:val="00281053"/>
    <w:rsid w:val="00282DDC"/>
    <w:rsid w:val="002843CE"/>
    <w:rsid w:val="002929F5"/>
    <w:rsid w:val="00297B81"/>
    <w:rsid w:val="002A1421"/>
    <w:rsid w:val="002A48BD"/>
    <w:rsid w:val="002B2E98"/>
    <w:rsid w:val="002B43CC"/>
    <w:rsid w:val="002B4EEB"/>
    <w:rsid w:val="002B4F53"/>
    <w:rsid w:val="002B5E13"/>
    <w:rsid w:val="002C2410"/>
    <w:rsid w:val="002C4771"/>
    <w:rsid w:val="002D0DBE"/>
    <w:rsid w:val="002D2D8E"/>
    <w:rsid w:val="002D63BB"/>
    <w:rsid w:val="002E13C5"/>
    <w:rsid w:val="002E40A9"/>
    <w:rsid w:val="002E44A0"/>
    <w:rsid w:val="002E5E24"/>
    <w:rsid w:val="002E6E37"/>
    <w:rsid w:val="003067BA"/>
    <w:rsid w:val="0031287E"/>
    <w:rsid w:val="00312A7A"/>
    <w:rsid w:val="00324A74"/>
    <w:rsid w:val="003309F7"/>
    <w:rsid w:val="003310F7"/>
    <w:rsid w:val="0033485E"/>
    <w:rsid w:val="003472A6"/>
    <w:rsid w:val="00351F20"/>
    <w:rsid w:val="00360BD7"/>
    <w:rsid w:val="00364A91"/>
    <w:rsid w:val="003655CF"/>
    <w:rsid w:val="0036676C"/>
    <w:rsid w:val="00375D5D"/>
    <w:rsid w:val="00381D0C"/>
    <w:rsid w:val="00384E7E"/>
    <w:rsid w:val="00390A82"/>
    <w:rsid w:val="00393C4E"/>
    <w:rsid w:val="0039406B"/>
    <w:rsid w:val="003A2E56"/>
    <w:rsid w:val="003A4DFF"/>
    <w:rsid w:val="003A5423"/>
    <w:rsid w:val="003A5F41"/>
    <w:rsid w:val="003B3B39"/>
    <w:rsid w:val="003C1BA5"/>
    <w:rsid w:val="003C3555"/>
    <w:rsid w:val="003C5CAD"/>
    <w:rsid w:val="003D1176"/>
    <w:rsid w:val="003D21CB"/>
    <w:rsid w:val="003D5A42"/>
    <w:rsid w:val="003E36C7"/>
    <w:rsid w:val="003E6836"/>
    <w:rsid w:val="003F2F53"/>
    <w:rsid w:val="00400ED9"/>
    <w:rsid w:val="0040103E"/>
    <w:rsid w:val="00405A9F"/>
    <w:rsid w:val="00406A31"/>
    <w:rsid w:val="004120CE"/>
    <w:rsid w:val="004145E4"/>
    <w:rsid w:val="004207DE"/>
    <w:rsid w:val="00421617"/>
    <w:rsid w:val="00422849"/>
    <w:rsid w:val="004279FF"/>
    <w:rsid w:val="004321A3"/>
    <w:rsid w:val="00433D54"/>
    <w:rsid w:val="004341DB"/>
    <w:rsid w:val="00435B9A"/>
    <w:rsid w:val="00441694"/>
    <w:rsid w:val="0044260A"/>
    <w:rsid w:val="00443662"/>
    <w:rsid w:val="00451F5D"/>
    <w:rsid w:val="0045375A"/>
    <w:rsid w:val="00454391"/>
    <w:rsid w:val="00455FC5"/>
    <w:rsid w:val="0045769E"/>
    <w:rsid w:val="00460016"/>
    <w:rsid w:val="004603DD"/>
    <w:rsid w:val="00466E0B"/>
    <w:rsid w:val="004701E3"/>
    <w:rsid w:val="004710C9"/>
    <w:rsid w:val="004728B5"/>
    <w:rsid w:val="00473334"/>
    <w:rsid w:val="00474C60"/>
    <w:rsid w:val="004834F6"/>
    <w:rsid w:val="00483A7F"/>
    <w:rsid w:val="004913A5"/>
    <w:rsid w:val="0049243F"/>
    <w:rsid w:val="00493C32"/>
    <w:rsid w:val="004958BD"/>
    <w:rsid w:val="004A2082"/>
    <w:rsid w:val="004A5664"/>
    <w:rsid w:val="004A6810"/>
    <w:rsid w:val="004B0C45"/>
    <w:rsid w:val="004B29B1"/>
    <w:rsid w:val="004B2C86"/>
    <w:rsid w:val="004B48F8"/>
    <w:rsid w:val="004C3F8B"/>
    <w:rsid w:val="004C6026"/>
    <w:rsid w:val="004D07C1"/>
    <w:rsid w:val="004D72AF"/>
    <w:rsid w:val="004D7B69"/>
    <w:rsid w:val="004E03D8"/>
    <w:rsid w:val="004E1147"/>
    <w:rsid w:val="004E3A16"/>
    <w:rsid w:val="004E4F84"/>
    <w:rsid w:val="004E684D"/>
    <w:rsid w:val="004E7BA2"/>
    <w:rsid w:val="004E7EBD"/>
    <w:rsid w:val="004F0583"/>
    <w:rsid w:val="004F7848"/>
    <w:rsid w:val="00516E33"/>
    <w:rsid w:val="00517E1D"/>
    <w:rsid w:val="005350DF"/>
    <w:rsid w:val="00543A59"/>
    <w:rsid w:val="005468D7"/>
    <w:rsid w:val="00551E2F"/>
    <w:rsid w:val="0055569C"/>
    <w:rsid w:val="005606C6"/>
    <w:rsid w:val="005608B1"/>
    <w:rsid w:val="00562C71"/>
    <w:rsid w:val="00582906"/>
    <w:rsid w:val="005837CD"/>
    <w:rsid w:val="0058417B"/>
    <w:rsid w:val="00591E23"/>
    <w:rsid w:val="0059225F"/>
    <w:rsid w:val="00597A30"/>
    <w:rsid w:val="005A2752"/>
    <w:rsid w:val="005B05A8"/>
    <w:rsid w:val="005C49BE"/>
    <w:rsid w:val="005D179F"/>
    <w:rsid w:val="005D546A"/>
    <w:rsid w:val="005D6096"/>
    <w:rsid w:val="005D6D6C"/>
    <w:rsid w:val="005D7B8A"/>
    <w:rsid w:val="005E225F"/>
    <w:rsid w:val="005E4CC4"/>
    <w:rsid w:val="005F24E5"/>
    <w:rsid w:val="005F32E9"/>
    <w:rsid w:val="005F46BC"/>
    <w:rsid w:val="005F529E"/>
    <w:rsid w:val="005F58A2"/>
    <w:rsid w:val="005F63F7"/>
    <w:rsid w:val="00601DA7"/>
    <w:rsid w:val="00604E19"/>
    <w:rsid w:val="006122DE"/>
    <w:rsid w:val="006202F0"/>
    <w:rsid w:val="00632605"/>
    <w:rsid w:val="00637420"/>
    <w:rsid w:val="00654983"/>
    <w:rsid w:val="00660740"/>
    <w:rsid w:val="00660F20"/>
    <w:rsid w:val="00661ED4"/>
    <w:rsid w:val="006711FB"/>
    <w:rsid w:val="00675D2E"/>
    <w:rsid w:val="0068072A"/>
    <w:rsid w:val="006856DD"/>
    <w:rsid w:val="00686E7A"/>
    <w:rsid w:val="0069074F"/>
    <w:rsid w:val="006916D7"/>
    <w:rsid w:val="006919AF"/>
    <w:rsid w:val="00697C0A"/>
    <w:rsid w:val="006A00D1"/>
    <w:rsid w:val="006B0C11"/>
    <w:rsid w:val="006B31CE"/>
    <w:rsid w:val="006B354E"/>
    <w:rsid w:val="006B5C74"/>
    <w:rsid w:val="006C3E84"/>
    <w:rsid w:val="006C7549"/>
    <w:rsid w:val="006D0B4B"/>
    <w:rsid w:val="006D699B"/>
    <w:rsid w:val="006E0460"/>
    <w:rsid w:val="006E62A1"/>
    <w:rsid w:val="006E7BE2"/>
    <w:rsid w:val="006F3254"/>
    <w:rsid w:val="006F40B5"/>
    <w:rsid w:val="00703DE5"/>
    <w:rsid w:val="00703DE9"/>
    <w:rsid w:val="0070408D"/>
    <w:rsid w:val="007051B1"/>
    <w:rsid w:val="007078DD"/>
    <w:rsid w:val="00712D87"/>
    <w:rsid w:val="00713E61"/>
    <w:rsid w:val="007162AD"/>
    <w:rsid w:val="00716A17"/>
    <w:rsid w:val="00717F71"/>
    <w:rsid w:val="007232E9"/>
    <w:rsid w:val="00740B1A"/>
    <w:rsid w:val="0074281C"/>
    <w:rsid w:val="0074287F"/>
    <w:rsid w:val="00752532"/>
    <w:rsid w:val="007526F6"/>
    <w:rsid w:val="00762ABE"/>
    <w:rsid w:val="007711D5"/>
    <w:rsid w:val="007719AA"/>
    <w:rsid w:val="00777CF1"/>
    <w:rsid w:val="007814D6"/>
    <w:rsid w:val="00781715"/>
    <w:rsid w:val="00781FAC"/>
    <w:rsid w:val="00783694"/>
    <w:rsid w:val="00791F3E"/>
    <w:rsid w:val="00794254"/>
    <w:rsid w:val="00794AD6"/>
    <w:rsid w:val="007A0AE8"/>
    <w:rsid w:val="007B12AF"/>
    <w:rsid w:val="007B75E3"/>
    <w:rsid w:val="007B7BBC"/>
    <w:rsid w:val="007C28EE"/>
    <w:rsid w:val="007C55AD"/>
    <w:rsid w:val="007C61CF"/>
    <w:rsid w:val="007C6243"/>
    <w:rsid w:val="007D0AD0"/>
    <w:rsid w:val="007D4E9F"/>
    <w:rsid w:val="007D7A3F"/>
    <w:rsid w:val="007E0F97"/>
    <w:rsid w:val="007E41EE"/>
    <w:rsid w:val="007F5D82"/>
    <w:rsid w:val="008069B2"/>
    <w:rsid w:val="008143C9"/>
    <w:rsid w:val="00816C75"/>
    <w:rsid w:val="00816DB3"/>
    <w:rsid w:val="00832F98"/>
    <w:rsid w:val="0083476C"/>
    <w:rsid w:val="00836ADE"/>
    <w:rsid w:val="008404E6"/>
    <w:rsid w:val="00841D49"/>
    <w:rsid w:val="0085109E"/>
    <w:rsid w:val="00855A7A"/>
    <w:rsid w:val="00860C8D"/>
    <w:rsid w:val="00863E3E"/>
    <w:rsid w:val="0087390E"/>
    <w:rsid w:val="0087459E"/>
    <w:rsid w:val="00875B62"/>
    <w:rsid w:val="00875D9B"/>
    <w:rsid w:val="00876B65"/>
    <w:rsid w:val="00877008"/>
    <w:rsid w:val="008779AA"/>
    <w:rsid w:val="00883F4A"/>
    <w:rsid w:val="00887E24"/>
    <w:rsid w:val="008935CD"/>
    <w:rsid w:val="00897E24"/>
    <w:rsid w:val="008B13E7"/>
    <w:rsid w:val="008B373C"/>
    <w:rsid w:val="008B6F5C"/>
    <w:rsid w:val="008B7252"/>
    <w:rsid w:val="008C5ED9"/>
    <w:rsid w:val="008C7706"/>
    <w:rsid w:val="008E23AF"/>
    <w:rsid w:val="008F0704"/>
    <w:rsid w:val="00900514"/>
    <w:rsid w:val="009054CD"/>
    <w:rsid w:val="00911148"/>
    <w:rsid w:val="00913C61"/>
    <w:rsid w:val="00916E6C"/>
    <w:rsid w:val="00925808"/>
    <w:rsid w:val="009302B8"/>
    <w:rsid w:val="009310A8"/>
    <w:rsid w:val="009366FC"/>
    <w:rsid w:val="00942F2D"/>
    <w:rsid w:val="00943BEA"/>
    <w:rsid w:val="00944446"/>
    <w:rsid w:val="00950A47"/>
    <w:rsid w:val="009527CB"/>
    <w:rsid w:val="009556F6"/>
    <w:rsid w:val="00961362"/>
    <w:rsid w:val="00962051"/>
    <w:rsid w:val="009671AF"/>
    <w:rsid w:val="009703FF"/>
    <w:rsid w:val="0097175E"/>
    <w:rsid w:val="009724D8"/>
    <w:rsid w:val="00973374"/>
    <w:rsid w:val="00974E96"/>
    <w:rsid w:val="00975977"/>
    <w:rsid w:val="00985BAD"/>
    <w:rsid w:val="00992A1B"/>
    <w:rsid w:val="00993F78"/>
    <w:rsid w:val="00995A7E"/>
    <w:rsid w:val="009967FC"/>
    <w:rsid w:val="009A7BE5"/>
    <w:rsid w:val="009B2103"/>
    <w:rsid w:val="009B6B9A"/>
    <w:rsid w:val="009B7B5D"/>
    <w:rsid w:val="009C18C9"/>
    <w:rsid w:val="009C32F3"/>
    <w:rsid w:val="009C5B8A"/>
    <w:rsid w:val="009E75DD"/>
    <w:rsid w:val="009F1778"/>
    <w:rsid w:val="00A04E8C"/>
    <w:rsid w:val="00A07234"/>
    <w:rsid w:val="00A07943"/>
    <w:rsid w:val="00A11196"/>
    <w:rsid w:val="00A13EEE"/>
    <w:rsid w:val="00A23F1C"/>
    <w:rsid w:val="00A24B02"/>
    <w:rsid w:val="00A3009B"/>
    <w:rsid w:val="00A30CC0"/>
    <w:rsid w:val="00A31B2F"/>
    <w:rsid w:val="00A34202"/>
    <w:rsid w:val="00A34E9F"/>
    <w:rsid w:val="00A37350"/>
    <w:rsid w:val="00A40BC0"/>
    <w:rsid w:val="00A46BC1"/>
    <w:rsid w:val="00A50597"/>
    <w:rsid w:val="00A50A0E"/>
    <w:rsid w:val="00A54F8B"/>
    <w:rsid w:val="00A63906"/>
    <w:rsid w:val="00A7103B"/>
    <w:rsid w:val="00A77858"/>
    <w:rsid w:val="00A820EB"/>
    <w:rsid w:val="00A82846"/>
    <w:rsid w:val="00A837EE"/>
    <w:rsid w:val="00A8412E"/>
    <w:rsid w:val="00A84741"/>
    <w:rsid w:val="00A84CAA"/>
    <w:rsid w:val="00A86B8C"/>
    <w:rsid w:val="00A87324"/>
    <w:rsid w:val="00A96D9B"/>
    <w:rsid w:val="00AB0462"/>
    <w:rsid w:val="00AB2B69"/>
    <w:rsid w:val="00AB6D09"/>
    <w:rsid w:val="00AC1DBE"/>
    <w:rsid w:val="00AC44A9"/>
    <w:rsid w:val="00AC6EA8"/>
    <w:rsid w:val="00AD0A06"/>
    <w:rsid w:val="00AD0BFB"/>
    <w:rsid w:val="00AE12A0"/>
    <w:rsid w:val="00AE2D36"/>
    <w:rsid w:val="00AE48DF"/>
    <w:rsid w:val="00AF1F12"/>
    <w:rsid w:val="00AF328E"/>
    <w:rsid w:val="00AF6122"/>
    <w:rsid w:val="00B05B35"/>
    <w:rsid w:val="00B05DC2"/>
    <w:rsid w:val="00B07B22"/>
    <w:rsid w:val="00B15B89"/>
    <w:rsid w:val="00B16520"/>
    <w:rsid w:val="00B21DBF"/>
    <w:rsid w:val="00B26743"/>
    <w:rsid w:val="00B27029"/>
    <w:rsid w:val="00B27BD1"/>
    <w:rsid w:val="00B33562"/>
    <w:rsid w:val="00B424DC"/>
    <w:rsid w:val="00B42E48"/>
    <w:rsid w:val="00B52EF8"/>
    <w:rsid w:val="00B65CCF"/>
    <w:rsid w:val="00B66353"/>
    <w:rsid w:val="00B87AEB"/>
    <w:rsid w:val="00B935A7"/>
    <w:rsid w:val="00BA266D"/>
    <w:rsid w:val="00BB0FD8"/>
    <w:rsid w:val="00BB2A5A"/>
    <w:rsid w:val="00BB4F53"/>
    <w:rsid w:val="00BB5445"/>
    <w:rsid w:val="00BC0CA0"/>
    <w:rsid w:val="00BC4EE4"/>
    <w:rsid w:val="00BC6CEE"/>
    <w:rsid w:val="00BD2FA5"/>
    <w:rsid w:val="00BD3771"/>
    <w:rsid w:val="00BD4498"/>
    <w:rsid w:val="00BD57E8"/>
    <w:rsid w:val="00BD5B28"/>
    <w:rsid w:val="00BD64B6"/>
    <w:rsid w:val="00BD75D9"/>
    <w:rsid w:val="00BE0E3C"/>
    <w:rsid w:val="00BE6544"/>
    <w:rsid w:val="00BE76ED"/>
    <w:rsid w:val="00BF150E"/>
    <w:rsid w:val="00BF55E7"/>
    <w:rsid w:val="00C022EF"/>
    <w:rsid w:val="00C076B8"/>
    <w:rsid w:val="00C177DA"/>
    <w:rsid w:val="00C2156E"/>
    <w:rsid w:val="00C22106"/>
    <w:rsid w:val="00C22747"/>
    <w:rsid w:val="00C31F28"/>
    <w:rsid w:val="00C3557B"/>
    <w:rsid w:val="00C5413A"/>
    <w:rsid w:val="00C56C60"/>
    <w:rsid w:val="00C57777"/>
    <w:rsid w:val="00C60646"/>
    <w:rsid w:val="00C62EE5"/>
    <w:rsid w:val="00C65D1D"/>
    <w:rsid w:val="00C66E3B"/>
    <w:rsid w:val="00C73431"/>
    <w:rsid w:val="00C74563"/>
    <w:rsid w:val="00C75262"/>
    <w:rsid w:val="00C76F41"/>
    <w:rsid w:val="00C83D54"/>
    <w:rsid w:val="00C85EC2"/>
    <w:rsid w:val="00C86887"/>
    <w:rsid w:val="00C96433"/>
    <w:rsid w:val="00C97002"/>
    <w:rsid w:val="00CA254A"/>
    <w:rsid w:val="00CB1DE2"/>
    <w:rsid w:val="00CB35BA"/>
    <w:rsid w:val="00CB5554"/>
    <w:rsid w:val="00CC0102"/>
    <w:rsid w:val="00CC2F5A"/>
    <w:rsid w:val="00CC385A"/>
    <w:rsid w:val="00CD5948"/>
    <w:rsid w:val="00CD708A"/>
    <w:rsid w:val="00CE0991"/>
    <w:rsid w:val="00CE5018"/>
    <w:rsid w:val="00CF189E"/>
    <w:rsid w:val="00CF3BD9"/>
    <w:rsid w:val="00CF7F47"/>
    <w:rsid w:val="00D047BE"/>
    <w:rsid w:val="00D047C3"/>
    <w:rsid w:val="00D04AF4"/>
    <w:rsid w:val="00D064E5"/>
    <w:rsid w:val="00D06E7D"/>
    <w:rsid w:val="00D077DA"/>
    <w:rsid w:val="00D10C2A"/>
    <w:rsid w:val="00D24905"/>
    <w:rsid w:val="00D251EF"/>
    <w:rsid w:val="00D268BF"/>
    <w:rsid w:val="00D2796B"/>
    <w:rsid w:val="00D30BE2"/>
    <w:rsid w:val="00D33676"/>
    <w:rsid w:val="00D33D6F"/>
    <w:rsid w:val="00D40F44"/>
    <w:rsid w:val="00D41FF0"/>
    <w:rsid w:val="00D43F87"/>
    <w:rsid w:val="00D5399F"/>
    <w:rsid w:val="00D5726B"/>
    <w:rsid w:val="00D618EA"/>
    <w:rsid w:val="00D641D6"/>
    <w:rsid w:val="00D649DF"/>
    <w:rsid w:val="00D64BE9"/>
    <w:rsid w:val="00D763DB"/>
    <w:rsid w:val="00D77A97"/>
    <w:rsid w:val="00D81F3B"/>
    <w:rsid w:val="00D91946"/>
    <w:rsid w:val="00DA5930"/>
    <w:rsid w:val="00DA77AC"/>
    <w:rsid w:val="00DB0125"/>
    <w:rsid w:val="00DB2CF8"/>
    <w:rsid w:val="00DC0A79"/>
    <w:rsid w:val="00DC1811"/>
    <w:rsid w:val="00DC59F3"/>
    <w:rsid w:val="00DC6AF4"/>
    <w:rsid w:val="00DD4C3D"/>
    <w:rsid w:val="00DD6308"/>
    <w:rsid w:val="00DF52F2"/>
    <w:rsid w:val="00DF603E"/>
    <w:rsid w:val="00E05028"/>
    <w:rsid w:val="00E06EE4"/>
    <w:rsid w:val="00E12D95"/>
    <w:rsid w:val="00E1346A"/>
    <w:rsid w:val="00E14CD3"/>
    <w:rsid w:val="00E3108E"/>
    <w:rsid w:val="00E31804"/>
    <w:rsid w:val="00E34CDC"/>
    <w:rsid w:val="00E358D9"/>
    <w:rsid w:val="00E358E5"/>
    <w:rsid w:val="00E35FFB"/>
    <w:rsid w:val="00E4228D"/>
    <w:rsid w:val="00E42875"/>
    <w:rsid w:val="00E43B4A"/>
    <w:rsid w:val="00E50F46"/>
    <w:rsid w:val="00E534BF"/>
    <w:rsid w:val="00E53AC2"/>
    <w:rsid w:val="00E54314"/>
    <w:rsid w:val="00E61B20"/>
    <w:rsid w:val="00E64C16"/>
    <w:rsid w:val="00E66B10"/>
    <w:rsid w:val="00E67816"/>
    <w:rsid w:val="00E704B0"/>
    <w:rsid w:val="00E83D7A"/>
    <w:rsid w:val="00E850AF"/>
    <w:rsid w:val="00E915C8"/>
    <w:rsid w:val="00E91F74"/>
    <w:rsid w:val="00E9204B"/>
    <w:rsid w:val="00E9217A"/>
    <w:rsid w:val="00E9374F"/>
    <w:rsid w:val="00E93E4B"/>
    <w:rsid w:val="00E940BE"/>
    <w:rsid w:val="00E959A6"/>
    <w:rsid w:val="00E972CA"/>
    <w:rsid w:val="00E9749A"/>
    <w:rsid w:val="00E97BD7"/>
    <w:rsid w:val="00E97CD2"/>
    <w:rsid w:val="00EA051E"/>
    <w:rsid w:val="00EA1E53"/>
    <w:rsid w:val="00EA5847"/>
    <w:rsid w:val="00EA5AB5"/>
    <w:rsid w:val="00EB0389"/>
    <w:rsid w:val="00EB0AED"/>
    <w:rsid w:val="00EB1CE5"/>
    <w:rsid w:val="00EB5B75"/>
    <w:rsid w:val="00EB69C7"/>
    <w:rsid w:val="00EC036F"/>
    <w:rsid w:val="00EC051C"/>
    <w:rsid w:val="00EC3E2D"/>
    <w:rsid w:val="00EC7C63"/>
    <w:rsid w:val="00ED0388"/>
    <w:rsid w:val="00ED4DD1"/>
    <w:rsid w:val="00ED5060"/>
    <w:rsid w:val="00ED6076"/>
    <w:rsid w:val="00EE5892"/>
    <w:rsid w:val="00EE68A9"/>
    <w:rsid w:val="00EF0447"/>
    <w:rsid w:val="00EF08DC"/>
    <w:rsid w:val="00EF2421"/>
    <w:rsid w:val="00EF3EFA"/>
    <w:rsid w:val="00EF4A3F"/>
    <w:rsid w:val="00EF5F46"/>
    <w:rsid w:val="00EF650D"/>
    <w:rsid w:val="00F00A6A"/>
    <w:rsid w:val="00F110EB"/>
    <w:rsid w:val="00F16AF6"/>
    <w:rsid w:val="00F24152"/>
    <w:rsid w:val="00F24322"/>
    <w:rsid w:val="00F24672"/>
    <w:rsid w:val="00F25540"/>
    <w:rsid w:val="00F41514"/>
    <w:rsid w:val="00F453C5"/>
    <w:rsid w:val="00F47972"/>
    <w:rsid w:val="00F5092E"/>
    <w:rsid w:val="00F53220"/>
    <w:rsid w:val="00F55885"/>
    <w:rsid w:val="00F55FF5"/>
    <w:rsid w:val="00F568C4"/>
    <w:rsid w:val="00F64306"/>
    <w:rsid w:val="00F64874"/>
    <w:rsid w:val="00F6695A"/>
    <w:rsid w:val="00F675B6"/>
    <w:rsid w:val="00F67E91"/>
    <w:rsid w:val="00F706F9"/>
    <w:rsid w:val="00F70FA6"/>
    <w:rsid w:val="00F72BE0"/>
    <w:rsid w:val="00F7562B"/>
    <w:rsid w:val="00F76428"/>
    <w:rsid w:val="00F8578B"/>
    <w:rsid w:val="00F87518"/>
    <w:rsid w:val="00F93F0A"/>
    <w:rsid w:val="00FA2A99"/>
    <w:rsid w:val="00FA7586"/>
    <w:rsid w:val="00FB2E02"/>
    <w:rsid w:val="00FB360F"/>
    <w:rsid w:val="00FB5A7C"/>
    <w:rsid w:val="00FB7E88"/>
    <w:rsid w:val="00FC3974"/>
    <w:rsid w:val="00FC4030"/>
    <w:rsid w:val="00FC43C3"/>
    <w:rsid w:val="00FC5D6D"/>
    <w:rsid w:val="00FD135B"/>
    <w:rsid w:val="00FD3EEA"/>
    <w:rsid w:val="00FD6393"/>
    <w:rsid w:val="00FD76A3"/>
    <w:rsid w:val="00FE1EDA"/>
    <w:rsid w:val="00FE21DB"/>
    <w:rsid w:val="00FE531B"/>
    <w:rsid w:val="00FE618B"/>
    <w:rsid w:val="00FF2E44"/>
    <w:rsid w:val="00FF333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DC0A4D"/>
  <w15:chartTrackingRefBased/>
  <w15:docId w15:val="{E6F042C7-001F-C241-8F2B-FCC212E1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uiPriority="20" w:qFormat="1"/>
    <w:lsdException w:name="Normal (Web)" w:uiPriority="99"/>
    <w:lsdException w:name="HTML Cite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bidi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Monotype Corsiva" w:hAnsi="Monotype Corsiva"/>
      <w:i/>
      <w:iCs/>
      <w:color w:val="0033CC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2832" w:firstLine="708"/>
      <w:outlineLvl w:val="1"/>
    </w:pPr>
    <w:rPr>
      <w:rFonts w:eastAsia="Arial Unicode MS"/>
      <w:b/>
      <w:bCs/>
      <w:u w:val="single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2832" w:hanging="2832"/>
      <w:outlineLvl w:val="2"/>
    </w:pPr>
    <w:rPr>
      <w:rFonts w:eastAsia="Arial Unicode MS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color w:val="0033CC"/>
      <w:sz w:val="28"/>
    </w:rPr>
  </w:style>
  <w:style w:type="paragraph" w:styleId="Podtytu">
    <w:name w:val="Subtitle"/>
    <w:basedOn w:val="Normalny"/>
    <w:qFormat/>
    <w:pPr>
      <w:jc w:val="center"/>
    </w:pPr>
    <w:rPr>
      <w:rFonts w:ascii="Monotype Corsiva" w:hAnsi="Monotype Corsiva"/>
      <w:i/>
      <w:iCs/>
      <w:color w:val="0033CC"/>
      <w:sz w:val="22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  <w:color w:val="FF0000"/>
      <w:sz w:val="20"/>
      <w:lang w:val="x-none" w:eastAsia="x-none"/>
    </w:rPr>
  </w:style>
  <w:style w:type="character" w:styleId="Hipercze">
    <w:name w:val="Hyperlink"/>
    <w:rPr>
      <w:color w:val="0000FF"/>
      <w:u w:val="single"/>
    </w:rPr>
  </w:style>
  <w:style w:type="paragraph" w:styleId="NormalnyWeb">
    <w:name w:val="Normal (Web)"/>
    <w:basedOn w:val="Normalny"/>
    <w:uiPriority w:val="99"/>
    <w:rsid w:val="00BD2FA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562C71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D10C2A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08033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08033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97A30"/>
    <w:rPr>
      <w:rFonts w:ascii="Monotype Corsiva" w:hAnsi="Monotype Corsiva"/>
      <w:i/>
      <w:iCs/>
      <w:color w:val="0033CC"/>
      <w:sz w:val="22"/>
      <w:szCs w:val="24"/>
    </w:rPr>
  </w:style>
  <w:style w:type="character" w:customStyle="1" w:styleId="Nagwek2Znak">
    <w:name w:val="Nagłówek 2 Znak"/>
    <w:link w:val="Nagwek2"/>
    <w:rsid w:val="00597A30"/>
    <w:rPr>
      <w:rFonts w:eastAsia="Arial Unicode MS"/>
      <w:b/>
      <w:bCs/>
      <w:sz w:val="24"/>
      <w:szCs w:val="24"/>
      <w:u w:val="single"/>
    </w:rPr>
  </w:style>
  <w:style w:type="character" w:customStyle="1" w:styleId="TekstpodstawowyZnak">
    <w:name w:val="Tekst podstawowy Znak"/>
    <w:link w:val="Tekstpodstawowy"/>
    <w:rsid w:val="00597A30"/>
    <w:rPr>
      <w:b/>
      <w:bCs/>
      <w:color w:val="FF0000"/>
      <w:szCs w:val="24"/>
    </w:rPr>
  </w:style>
  <w:style w:type="table" w:styleId="Tabela-Siatka">
    <w:name w:val="Table Grid"/>
    <w:basedOn w:val="Standardowy"/>
    <w:rsid w:val="00E54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0389"/>
    <w:pPr>
      <w:ind w:left="708"/>
    </w:pPr>
  </w:style>
  <w:style w:type="character" w:customStyle="1" w:styleId="apple-converted-space">
    <w:name w:val="apple-converted-space"/>
    <w:rsid w:val="00AC44A9"/>
  </w:style>
  <w:style w:type="character" w:styleId="Uwydatnienie">
    <w:name w:val="Emphasis"/>
    <w:uiPriority w:val="20"/>
    <w:qFormat/>
    <w:rsid w:val="00841D49"/>
    <w:rPr>
      <w:i/>
      <w:iCs/>
    </w:rPr>
  </w:style>
  <w:style w:type="paragraph" w:styleId="Nagwek">
    <w:name w:val="header"/>
    <w:basedOn w:val="Normalny"/>
    <w:link w:val="NagwekZnak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913A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913A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913A5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62EE5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link w:val="Tekstpodstawowy2"/>
    <w:uiPriority w:val="99"/>
    <w:rsid w:val="00C62EE5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62E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2EE5"/>
  </w:style>
  <w:style w:type="character" w:styleId="Pogrubienie">
    <w:name w:val="Strong"/>
    <w:uiPriority w:val="22"/>
    <w:qFormat/>
    <w:rsid w:val="008779AA"/>
    <w:rPr>
      <w:b/>
      <w:bCs/>
    </w:rPr>
  </w:style>
  <w:style w:type="paragraph" w:styleId="Bezodstpw">
    <w:name w:val="No Spacing"/>
    <w:qFormat/>
    <w:rsid w:val="00D763DB"/>
    <w:pPr>
      <w:suppressAutoHyphens/>
    </w:pPr>
    <w:rPr>
      <w:rFonts w:ascii="Calibri" w:eastAsia="Calibri" w:hAnsi="Calibri" w:cs="Calibri"/>
      <w:sz w:val="22"/>
      <w:szCs w:val="22"/>
      <w:lang w:eastAsia="ar-SA" w:bidi="ar-SA"/>
    </w:rPr>
  </w:style>
  <w:style w:type="character" w:styleId="Odwoanieprzypisudolnego">
    <w:name w:val="footnote reference"/>
    <w:rsid w:val="004728B5"/>
    <w:rPr>
      <w:vertAlign w:val="superscript"/>
    </w:rPr>
  </w:style>
  <w:style w:type="paragraph" w:customStyle="1" w:styleId="Tekstpodstawowy21">
    <w:name w:val="Tekst podstawowy 21"/>
    <w:basedOn w:val="Normalny"/>
    <w:rsid w:val="0040103E"/>
    <w:pPr>
      <w:suppressAutoHyphens/>
      <w:spacing w:before="120"/>
      <w:jc w:val="both"/>
    </w:pPr>
    <w:rPr>
      <w:rFonts w:cs="Verdana"/>
      <w:b/>
      <w:bCs/>
      <w:sz w:val="25"/>
      <w:lang w:eastAsia="zh-CN"/>
    </w:rPr>
  </w:style>
  <w:style w:type="paragraph" w:customStyle="1" w:styleId="Tekstpodstawowy32">
    <w:name w:val="Tekst podstawowy 32"/>
    <w:basedOn w:val="Normalny"/>
    <w:rsid w:val="0040103E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open-sans-semibold">
    <w:name w:val="open-sans-semibold"/>
    <w:rsid w:val="00FC4030"/>
  </w:style>
  <w:style w:type="character" w:styleId="Tytuksiki">
    <w:name w:val="Book Title"/>
    <w:uiPriority w:val="33"/>
    <w:qFormat/>
    <w:rsid w:val="00ED5060"/>
    <w:rPr>
      <w:b/>
      <w:bCs/>
      <w:smallCaps/>
      <w:spacing w:val="5"/>
      <w:sz w:val="26"/>
    </w:rPr>
  </w:style>
  <w:style w:type="paragraph" w:customStyle="1" w:styleId="ust">
    <w:name w:val="ust"/>
    <w:rsid w:val="00E67816"/>
    <w:pPr>
      <w:suppressAutoHyphens/>
      <w:spacing w:before="60" w:after="60"/>
      <w:ind w:left="426" w:hanging="284"/>
      <w:jc w:val="both"/>
    </w:pPr>
    <w:rPr>
      <w:rFonts w:eastAsia="Arial"/>
      <w:sz w:val="24"/>
      <w:lang w:eastAsia="ar-SA" w:bidi="ar-SA"/>
    </w:rPr>
  </w:style>
  <w:style w:type="paragraph" w:customStyle="1" w:styleId="tytu0">
    <w:name w:val="tytuł"/>
    <w:basedOn w:val="Normalny"/>
    <w:next w:val="Normalny"/>
    <w:rsid w:val="00F453C5"/>
    <w:pPr>
      <w:suppressAutoHyphens/>
      <w:jc w:val="center"/>
    </w:pPr>
    <w:rPr>
      <w:rFonts w:cs="Verdana"/>
      <w:b/>
      <w:sz w:val="28"/>
      <w:szCs w:val="28"/>
      <w:lang w:eastAsia="zh-CN"/>
    </w:rPr>
  </w:style>
  <w:style w:type="character" w:styleId="HTML-cytat">
    <w:name w:val="HTML Cite"/>
    <w:uiPriority w:val="99"/>
    <w:unhideWhenUsed/>
    <w:rsid w:val="00E915C8"/>
    <w:rPr>
      <w:i/>
      <w:iCs/>
    </w:rPr>
  </w:style>
  <w:style w:type="character" w:styleId="Wyrnieniedelikatne">
    <w:name w:val="Subtle Emphasis"/>
    <w:uiPriority w:val="19"/>
    <w:qFormat/>
    <w:rsid w:val="00162CA4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49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5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spicjumsosnowiec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spicjumsosnowiec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F1193-02F4-4D1F-8446-B4B82F73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2316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HOSPICJUM ŚW</vt:lpstr>
    </vt:vector>
  </TitlesOfParts>
  <Company>"Żyleta"</Company>
  <LinksUpToDate>false</LinksUpToDate>
  <CharactersWithSpaces>16180</CharactersWithSpaces>
  <SharedDoc>false</SharedDoc>
  <HLinks>
    <vt:vector size="12" baseType="variant">
      <vt:variant>
        <vt:i4>983116</vt:i4>
      </vt:variant>
      <vt:variant>
        <vt:i4>3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http://www.hospicjumsosnowiec.pl/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HOSPICJUM ŚW</dc:title>
  <dc:subject/>
  <dc:creator>Sylwia Jeżmanowska</dc:creator>
  <cp:keywords/>
  <cp:lastModifiedBy>Mariusz Bi</cp:lastModifiedBy>
  <cp:revision>2</cp:revision>
  <cp:lastPrinted>2017-05-10T09:16:00Z</cp:lastPrinted>
  <dcterms:created xsi:type="dcterms:W3CDTF">2021-12-17T11:12:00Z</dcterms:created>
  <dcterms:modified xsi:type="dcterms:W3CDTF">2021-12-17T11:12:00Z</dcterms:modified>
</cp:coreProperties>
</file>