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66B" w14:textId="77777777" w:rsidR="00C005C5" w:rsidRPr="00663B74" w:rsidRDefault="00663B74" w:rsidP="00663B74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  <w:r>
        <w:t xml:space="preserve">Pytania do zapytania ofertowego nr </w:t>
      </w:r>
      <w:r>
        <w:rPr>
          <w:rFonts w:ascii="Calibri" w:eastAsia="Verdana" w:hAnsi="Calibri" w:cs="Calibri"/>
          <w:sz w:val="22"/>
          <w:szCs w:val="22"/>
        </w:rPr>
        <w:t>08/EFS 9.2.1/2022</w:t>
      </w:r>
    </w:p>
    <w:p w14:paraId="4B9ED79A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663B74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 </w:t>
      </w:r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Sukcesywna dostawa </w:t>
      </w:r>
      <w:proofErr w:type="gramStart"/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wyrobów  medycznych</w:t>
      </w:r>
      <w:proofErr w:type="gramEnd"/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, środków leczniczych i leków do  działu farmacji w Hospicjum Sosnowieckim im. św. Tomasza </w:t>
      </w:r>
      <w:proofErr w:type="spellStart"/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Ap</w:t>
      </w:r>
      <w:proofErr w:type="spellEnd"/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. w ramach realizacji projektu pn.: „Usługi społeczne dla osób niesamodzielnych w Zagłębiowskim Centrum Wsparcia Opiekuńczo-Rehabilitacyjno-Psychologicznego”, współfinansowanego ze środków EFS RPO WSL 2014-2020:</w:t>
      </w:r>
    </w:p>
    <w:p w14:paraId="27C21BE5" w14:textId="77777777" w:rsid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br/>
      </w:r>
    </w:p>
    <w:p w14:paraId="5CB4D7B6" w14:textId="77777777" w:rsidR="00663B74" w:rsidRPr="005670F9" w:rsidRDefault="00663B74" w:rsidP="00663B74">
      <w:pPr>
        <w:rPr>
          <w:b/>
          <w:lang w:eastAsia="zh-CN"/>
        </w:rPr>
      </w:pPr>
      <w:r w:rsidRPr="005670F9">
        <w:rPr>
          <w:b/>
          <w:lang w:eastAsia="zh-CN"/>
        </w:rPr>
        <w:t>17.01.</w:t>
      </w:r>
      <w:proofErr w:type="gramStart"/>
      <w:r w:rsidRPr="005670F9">
        <w:rPr>
          <w:b/>
          <w:lang w:eastAsia="zh-CN"/>
        </w:rPr>
        <w:t>2022r.</w:t>
      </w:r>
      <w:proofErr w:type="gramEnd"/>
    </w:p>
    <w:p w14:paraId="20C451D0" w14:textId="77777777" w:rsid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2683533C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171CE0E4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 xml:space="preserve">1. Prosimy o dopuszczenie w Pakiecie VI pasków do </w:t>
      </w:r>
      <w:proofErr w:type="spellStart"/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>glukometrów</w:t>
      </w:r>
      <w:proofErr w:type="spellEnd"/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 xml:space="preserve"> z co najmniej 12 miesięcznym terminem ważności w momencie dostawy.</w:t>
      </w:r>
    </w:p>
    <w:p w14:paraId="49EC583B" w14:textId="77777777" w:rsid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</w:p>
    <w:p w14:paraId="0B019B44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Odpowiedź: wyrażamy zgodę</w:t>
      </w:r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br/>
      </w:r>
    </w:p>
    <w:p w14:paraId="57AE2C49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>2. Prosimy o informację czy Zamawiający wymaga dostarczania towaru w ciągu 2 dni kalendarzowych czy roboczych?</w:t>
      </w:r>
    </w:p>
    <w:p w14:paraId="4FE5C948" w14:textId="77777777" w:rsid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br/>
        <w:t>Odpowiedź: Prosimy o dostawę do 2 dni roboczych z wyłączeniem świąt i niepracujących niedziel, zgodnie z harmonogramem pracy hurtowni.</w:t>
      </w:r>
    </w:p>
    <w:p w14:paraId="3D67A40D" w14:textId="77777777" w:rsid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4C0D58D8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3716334E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 xml:space="preserve">3. Prosimy o wyłączenie pakietu VI z obowiązku dostaw w ciągu </w:t>
      </w:r>
      <w:proofErr w:type="gramStart"/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>8  godzin</w:t>
      </w:r>
      <w:proofErr w:type="gramEnd"/>
      <w:r w:rsidRPr="00663B74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pl-PL"/>
        </w:rPr>
        <w:t xml:space="preserve"> od złożenia zamówienia</w:t>
      </w:r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.</w:t>
      </w:r>
    </w:p>
    <w:p w14:paraId="69BB1332" w14:textId="77777777" w:rsidR="00663B74" w:rsidRDefault="00663B74" w:rsidP="00663B74">
      <w:pPr>
        <w:shd w:val="clear" w:color="auto" w:fill="FFFFFF"/>
        <w:spacing w:after="0" w:line="240" w:lineRule="auto"/>
        <w:textAlignment w:val="baseline"/>
      </w:pPr>
    </w:p>
    <w:p w14:paraId="48DC5987" w14:textId="77777777" w:rsidR="00663B74" w:rsidRPr="00663B74" w:rsidRDefault="00663B74" w:rsidP="00663B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proofErr w:type="gramStart"/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Odpowiedź:  wyrażamy</w:t>
      </w:r>
      <w:proofErr w:type="gramEnd"/>
      <w:r w:rsidRPr="00663B74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 zgodę.</w:t>
      </w:r>
    </w:p>
    <w:p w14:paraId="48636D41" w14:textId="77777777" w:rsidR="00663B74" w:rsidRDefault="00663B74"/>
    <w:sectPr w:rsidR="0066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74"/>
    <w:rsid w:val="002331DC"/>
    <w:rsid w:val="005670F9"/>
    <w:rsid w:val="00663B74"/>
    <w:rsid w:val="00C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666"/>
  <w15:chartTrackingRefBased/>
  <w15:docId w15:val="{22223F35-F4EA-4FB2-B668-9B23A1B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663B7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2022-01-19T17:10:00Z</dcterms:created>
  <dcterms:modified xsi:type="dcterms:W3CDTF">2022-01-19T17:10:00Z</dcterms:modified>
</cp:coreProperties>
</file>