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2F" w:rsidRDefault="00E65A2F" w:rsidP="00E65A2F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A14087">
        <w:rPr>
          <w:b/>
        </w:rPr>
        <w:t>4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D321AA">
        <w:rPr>
          <w:b/>
        </w:rPr>
        <w:t>0</w:t>
      </w:r>
      <w:r w:rsidR="00E64E10">
        <w:rPr>
          <w:b/>
        </w:rPr>
        <w:t>7</w:t>
      </w:r>
      <w:r>
        <w:rPr>
          <w:b/>
        </w:rPr>
        <w:t>/20</w:t>
      </w:r>
      <w:r w:rsidR="00D321AA">
        <w:rPr>
          <w:b/>
        </w:rPr>
        <w:t>20</w:t>
      </w:r>
      <w:r>
        <w:rPr>
          <w:b/>
        </w:rPr>
        <w:t>/EFS</w:t>
      </w:r>
      <w:r w:rsidR="00D321AA">
        <w:rPr>
          <w:b/>
        </w:rPr>
        <w:t>/9.2.5</w:t>
      </w:r>
    </w:p>
    <w:p w:rsidR="00E65A2F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435B9A" w:rsidRDefault="00B9557C" w:rsidP="00BD1919">
      <w:pPr>
        <w:jc w:val="center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</w:t>
      </w:r>
      <w:proofErr w:type="gram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dostawa  leków</w:t>
      </w:r>
      <w:proofErr w:type="gram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 do  Apteki  w Hospicjum Sosnowieckim im. św. Tomasza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60+”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  <w:r w:rsidR="00E65A2F" w:rsidRPr="00384E7E">
        <w:rPr>
          <w:color w:val="000000"/>
        </w:rPr>
        <w:t>oświadczam, że</w:t>
      </w:r>
      <w:r w:rsidR="00E65A2F">
        <w:rPr>
          <w:color w:val="000000"/>
        </w:rPr>
        <w:t xml:space="preserve"> </w:t>
      </w:r>
      <w:r w:rsidR="00E65A2F" w:rsidRPr="00BA4661">
        <w:rPr>
          <w:rFonts w:cs="Calibri"/>
        </w:rPr>
        <w:t>nie jestem powiązany osobow</w:t>
      </w:r>
      <w:r w:rsidR="00E65A2F">
        <w:rPr>
          <w:rFonts w:cs="Calibri"/>
        </w:rPr>
        <w:t>o lub kapitałowo z z</w:t>
      </w:r>
      <w:r w:rsidR="00E65A2F" w:rsidRPr="00BA4661">
        <w:rPr>
          <w:rFonts w:cs="Calibri"/>
        </w:rPr>
        <w:t xml:space="preserve">amawiającym. </w:t>
      </w:r>
    </w:p>
    <w:p w:rsidR="00E65A2F" w:rsidRPr="00BA4661" w:rsidRDefault="00E65A2F" w:rsidP="00E65A2F">
      <w:pPr>
        <w:jc w:val="both"/>
        <w:rPr>
          <w:rFonts w:cs="Calibri"/>
        </w:rPr>
      </w:pPr>
    </w:p>
    <w:p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:rsidR="00E65A2F" w:rsidRDefault="00E65A2F" w:rsidP="00E65A2F">
      <w:pPr>
        <w:ind w:left="720"/>
      </w:pPr>
    </w:p>
    <w:p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D8" w:rsidRDefault="000E1BD8" w:rsidP="00E65A2F">
      <w:r>
        <w:separator/>
      </w:r>
    </w:p>
  </w:endnote>
  <w:endnote w:type="continuationSeparator" w:id="0">
    <w:p w:rsidR="000E1BD8" w:rsidRDefault="000E1BD8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2F" w:rsidRDefault="00BD1919">
    <w:pPr>
      <w:pStyle w:val="Stopka"/>
    </w:pPr>
    <w:r w:rsidRPr="000B6606">
      <w:rPr>
        <w:noProof/>
      </w:rPr>
      <w:drawing>
        <wp:inline distT="0" distB="0" distL="0" distR="0" wp14:anchorId="242FBF95" wp14:editId="56D58B7F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D8" w:rsidRDefault="000E1BD8" w:rsidP="00E65A2F">
      <w:r>
        <w:separator/>
      </w:r>
    </w:p>
  </w:footnote>
  <w:footnote w:type="continuationSeparator" w:id="0">
    <w:p w:rsidR="000E1BD8" w:rsidRDefault="000E1BD8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827DD"/>
    <w:rsid w:val="000E1BD8"/>
    <w:rsid w:val="002651BF"/>
    <w:rsid w:val="00297126"/>
    <w:rsid w:val="002E34A7"/>
    <w:rsid w:val="003E5A07"/>
    <w:rsid w:val="004A27B2"/>
    <w:rsid w:val="004A3009"/>
    <w:rsid w:val="004B21BD"/>
    <w:rsid w:val="007B619B"/>
    <w:rsid w:val="008B79E5"/>
    <w:rsid w:val="00A14087"/>
    <w:rsid w:val="00A54FF4"/>
    <w:rsid w:val="00AB7592"/>
    <w:rsid w:val="00B46B2D"/>
    <w:rsid w:val="00B9557C"/>
    <w:rsid w:val="00BD1919"/>
    <w:rsid w:val="00BF2DFD"/>
    <w:rsid w:val="00C02FCC"/>
    <w:rsid w:val="00C25F60"/>
    <w:rsid w:val="00C43ED5"/>
    <w:rsid w:val="00D321AA"/>
    <w:rsid w:val="00E64E10"/>
    <w:rsid w:val="00E65A2F"/>
    <w:rsid w:val="00EF0464"/>
    <w:rsid w:val="00F12A43"/>
    <w:rsid w:val="00F5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F80E-C5E1-8049-ACB2-011AF575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2020-02-07T22:31:00Z</dcterms:created>
  <dcterms:modified xsi:type="dcterms:W3CDTF">2020-02-07T22:31:00Z</dcterms:modified>
</cp:coreProperties>
</file>