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44" w:rsidRDefault="008A0244" w:rsidP="008A0244">
      <w:pPr>
        <w:pStyle w:val="Tytu"/>
        <w:jc w:val="left"/>
        <w:rPr>
          <w:b/>
          <w:bCs/>
          <w:iCs/>
          <w:sz w:val="26"/>
          <w:szCs w:val="26"/>
        </w:rPr>
      </w:pPr>
      <w:bookmarkStart w:id="0" w:name="_GoBack"/>
      <w:bookmarkEnd w:id="0"/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:rsidR="008A0244" w:rsidRPr="00691393" w:rsidRDefault="007B5CAF" w:rsidP="008A0244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244">
        <w:rPr>
          <w:rFonts w:ascii="Times New Roman" w:hAnsi="Times New Roman"/>
          <w:i w:val="0"/>
        </w:rPr>
        <w:t>41-218 Sosnowiec, ul. H. Dobrzańskiego 131</w:t>
      </w:r>
    </w:p>
    <w:p w:rsidR="008A0244" w:rsidRPr="00D33D6F" w:rsidRDefault="008A0244" w:rsidP="008A0244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:rsidR="008A0244" w:rsidRPr="00D33D6F" w:rsidRDefault="008A0244" w:rsidP="008A0244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:rsidR="008A0244" w:rsidRPr="00D33D6F" w:rsidRDefault="008A0244" w:rsidP="008A0244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:rsidR="008A0244" w:rsidRPr="00D33D6F" w:rsidRDefault="008A0244" w:rsidP="008A0244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:rsidR="008A0244" w:rsidRDefault="00B70195" w:rsidP="008A0244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:rsidR="008A0244" w:rsidRDefault="008A0244" w:rsidP="008A0244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:rsidR="009355DE" w:rsidRDefault="009355DE" w:rsidP="00445155"/>
    <w:p w:rsidR="003332B0" w:rsidRDefault="00A743A0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Sosnowiec, </w:t>
      </w:r>
      <w:r w:rsidR="008D29A7">
        <w:t>2</w:t>
      </w:r>
      <w:r w:rsidR="00890DB5">
        <w:t>7</w:t>
      </w:r>
      <w:r w:rsidR="002838A3">
        <w:t>.</w:t>
      </w:r>
      <w:r w:rsidR="008D29A7">
        <w:t>02</w:t>
      </w:r>
      <w:r w:rsidR="002838A3">
        <w:t>.20</w:t>
      </w:r>
      <w:r w:rsidR="008D29A7">
        <w:t>20</w:t>
      </w:r>
    </w:p>
    <w:p w:rsidR="003332B0" w:rsidRDefault="003332B0" w:rsidP="003332B0">
      <w:pPr>
        <w:spacing w:line="360" w:lineRule="auto"/>
        <w:rPr>
          <w:b/>
          <w:sz w:val="28"/>
          <w:szCs w:val="28"/>
        </w:rPr>
      </w:pPr>
    </w:p>
    <w:p w:rsidR="003D36C9" w:rsidRDefault="004935D1" w:rsidP="009138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770CC5">
        <w:rPr>
          <w:b/>
          <w:sz w:val="28"/>
          <w:szCs w:val="28"/>
        </w:rPr>
        <w:t>0</w:t>
      </w:r>
      <w:r w:rsidR="008D29A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</w:t>
      </w:r>
      <w:r w:rsidR="00770C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/EFS</w:t>
      </w:r>
      <w:r w:rsidR="00770CC5">
        <w:rPr>
          <w:b/>
          <w:sz w:val="28"/>
          <w:szCs w:val="28"/>
        </w:rPr>
        <w:t>/9.2.5</w:t>
      </w:r>
    </w:p>
    <w:p w:rsidR="005D159B" w:rsidRPr="005D159B" w:rsidRDefault="005D159B" w:rsidP="005D159B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 </w:t>
      </w:r>
      <w:r w:rsidR="008561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EF1DAD">
        <w:rPr>
          <w:b/>
          <w:sz w:val="28"/>
          <w:szCs w:val="28"/>
        </w:rPr>
        <w:t xml:space="preserve">       </w:t>
      </w:r>
      <w:r w:rsidR="00361D93">
        <w:rPr>
          <w:b/>
        </w:rPr>
        <w:t xml:space="preserve">poniżej </w:t>
      </w:r>
      <w:r w:rsidRPr="005D159B">
        <w:rPr>
          <w:b/>
        </w:rPr>
        <w:t>50.000,00 zł netto</w:t>
      </w:r>
    </w:p>
    <w:p w:rsidR="003D36C9" w:rsidRDefault="003D36C9" w:rsidP="003332B0">
      <w:pPr>
        <w:spacing w:line="360" w:lineRule="auto"/>
        <w:ind w:left="5664"/>
        <w:jc w:val="both"/>
        <w:rPr>
          <w:sz w:val="28"/>
          <w:szCs w:val="28"/>
        </w:rPr>
      </w:pPr>
    </w:p>
    <w:p w:rsidR="0063029C" w:rsidRDefault="009138A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 xml:space="preserve">Hospicjum Sosnowieckie im. św. Tomasza Ap. realizując projekt pn. </w:t>
      </w:r>
      <w:r w:rsidR="00491B54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770CC5">
        <w:rPr>
          <w:rFonts w:ascii="Calibri" w:hAnsi="Calibri" w:cs="Calibri"/>
          <w:lang w:eastAsia="zh-CN"/>
        </w:rPr>
        <w:t>Niesprawność nie musi być barierą – kompleksowe działania opiekuńcze dla osób 60+</w:t>
      </w:r>
      <w:r w:rsidR="00491B54" w:rsidRPr="00BB4256">
        <w:rPr>
          <w:rFonts w:ascii="Calibri" w:hAnsi="Calibri" w:cs="Calibri"/>
          <w:sz w:val="22"/>
          <w:szCs w:val="22"/>
          <w:lang w:eastAsia="zh-CN"/>
        </w:rPr>
        <w:t>” współfinansowanego ze środków Europejskiego Funduszu Społecznego w ramach RPO WSL 2014-2020r. zaprasza do składania ofert na</w:t>
      </w:r>
      <w:r w:rsidR="00491B54" w:rsidRPr="00BB4256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="00361D93" w:rsidRPr="00BB4256">
        <w:rPr>
          <w:rFonts w:ascii="Calibri" w:hAnsi="Calibri" w:cs="Calibri"/>
          <w:b/>
          <w:sz w:val="22"/>
          <w:szCs w:val="22"/>
          <w:lang w:eastAsia="zh-CN"/>
        </w:rPr>
        <w:t xml:space="preserve">świadczenie usług </w:t>
      </w:r>
      <w:r w:rsidR="008D29A7">
        <w:rPr>
          <w:rFonts w:ascii="Calibri" w:hAnsi="Calibri" w:cs="Calibri"/>
          <w:b/>
          <w:sz w:val="22"/>
          <w:szCs w:val="22"/>
          <w:lang w:eastAsia="zh-CN"/>
        </w:rPr>
        <w:t>fryzjerskich i kosmetycznych.</w:t>
      </w:r>
    </w:p>
    <w:p w:rsidR="00A76AFD" w:rsidRPr="00A76AFD" w:rsidRDefault="0063029C" w:rsidP="00A76AFD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  <w:bookmarkStart w:id="1" w:name="_Toc477169076"/>
    </w:p>
    <w:p w:rsidR="00F8060E" w:rsidRPr="00183BF3" w:rsidRDefault="00F8060E" w:rsidP="00EF1DAD">
      <w:pPr>
        <w:keepNext/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2229CB" w:rsidRPr="002229CB" w:rsidRDefault="002229CB" w:rsidP="002B58E5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1"/>
    </w:p>
    <w:p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 w:rsidR="00491B54">
        <w:rPr>
          <w:rFonts w:ascii="Calibri" w:hAnsi="Calibri" w:cs="Calibri"/>
          <w:b/>
          <w:bCs/>
          <w:sz w:val="22"/>
          <w:szCs w:val="22"/>
          <w:lang w:eastAsia="zh-CN"/>
        </w:rPr>
        <w:t>Mjr H. Hubala-Dobrzańskiego 131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</w:t>
      </w:r>
      <w:r w:rsidR="00491B54">
        <w:rPr>
          <w:rFonts w:ascii="Calibri" w:hAnsi="Calibri" w:cs="Calibri"/>
          <w:b/>
          <w:bCs/>
          <w:sz w:val="22"/>
          <w:szCs w:val="22"/>
          <w:lang w:eastAsia="zh-CN"/>
        </w:rPr>
        <w:t>18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Sosnowiec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:rsidR="002229CB" w:rsidRPr="00491B54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491B54" w:rsidRP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>beata.</w:t>
      </w:r>
      <w:r w:rsid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>bandura</w:t>
      </w:r>
      <w:r w:rsidRP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>@hospicjum.sosnowiec.pl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www: hospicjum.sosnowiec.pl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32 290 81 07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faks 32 293 23 13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2"/>
    </w:p>
    <w:p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830713">
        <w:rPr>
          <w:rFonts w:ascii="Calibri" w:eastAsia="Verdana" w:hAnsi="Calibri" w:cs="Calibri"/>
          <w:sz w:val="22"/>
          <w:szCs w:val="22"/>
          <w:lang w:eastAsia="zh-CN"/>
        </w:rPr>
        <w:t>0</w:t>
      </w:r>
      <w:r w:rsidR="00EF1DAD">
        <w:rPr>
          <w:rFonts w:ascii="Calibri" w:eastAsia="Verdana" w:hAnsi="Calibri" w:cs="Calibri"/>
          <w:sz w:val="22"/>
          <w:szCs w:val="22"/>
          <w:lang w:eastAsia="zh-CN"/>
        </w:rPr>
        <w:t>8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/20</w:t>
      </w:r>
      <w:r w:rsidR="00830713">
        <w:rPr>
          <w:rFonts w:ascii="Calibri" w:eastAsia="Verdana" w:hAnsi="Calibri" w:cs="Calibri"/>
          <w:sz w:val="22"/>
          <w:szCs w:val="22"/>
          <w:lang w:eastAsia="zh-CN"/>
        </w:rPr>
        <w:t>20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/EFS</w:t>
      </w:r>
      <w:r w:rsidR="00830713">
        <w:rPr>
          <w:rFonts w:ascii="Calibri" w:eastAsia="Verdana" w:hAnsi="Calibri" w:cs="Calibri"/>
          <w:sz w:val="22"/>
          <w:szCs w:val="22"/>
          <w:lang w:eastAsia="zh-CN"/>
        </w:rPr>
        <w:t>/9.2.5</w:t>
      </w:r>
    </w:p>
    <w:p w:rsidR="006D08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:rsidR="006D08CB" w:rsidRPr="002229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78"/>
      <w:r w:rsidRPr="002229CB">
        <w:rPr>
          <w:rFonts w:ascii="Calibri" w:hAnsi="Calibri" w:cs="Calibri"/>
          <w:b/>
          <w:color w:val="0070C0"/>
          <w:lang w:eastAsia="zh-CN"/>
        </w:rPr>
        <w:t>TRYB POSTĘPOWANIA</w:t>
      </w:r>
      <w:bookmarkEnd w:id="3"/>
    </w:p>
    <w:p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:rsidR="008556DF" w:rsidRDefault="002229CB" w:rsidP="008556DF">
      <w:pPr>
        <w:pStyle w:val="tytu0"/>
        <w:jc w:val="left"/>
        <w:rPr>
          <w:rFonts w:ascii="Calibri" w:hAnsi="Calibri" w:cs="Calibri"/>
          <w:b w:val="0"/>
          <w:sz w:val="22"/>
          <w:szCs w:val="22"/>
        </w:rPr>
      </w:pPr>
      <w:r w:rsidRPr="002229CB">
        <w:rPr>
          <w:rFonts w:ascii="Calibri" w:hAnsi="Calibri" w:cs="Calibri"/>
          <w:b w:val="0"/>
          <w:sz w:val="22"/>
          <w:szCs w:val="22"/>
        </w:rPr>
        <w:t xml:space="preserve">Postępowanie przeprowadzone zostanie zgodnie z zasadą konkurencyjności </w:t>
      </w:r>
      <w:r w:rsidR="008556DF"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 w:rsidR="008556DF">
        <w:rPr>
          <w:rFonts w:ascii="Calibri" w:hAnsi="Calibri" w:cs="Calibri"/>
          <w:sz w:val="22"/>
          <w:szCs w:val="22"/>
        </w:rPr>
        <w:t xml:space="preserve"> </w:t>
      </w:r>
      <w:r w:rsidR="008556DF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8556DF">
        <w:rPr>
          <w:rFonts w:ascii="Calibri" w:hAnsi="Calibri" w:cs="Calibri"/>
          <w:b w:val="0"/>
          <w:sz w:val="22"/>
          <w:szCs w:val="22"/>
        </w:rPr>
        <w:t xml:space="preserve">22 sierpnia </w:t>
      </w:r>
      <w:r w:rsidR="008556DF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8556DF">
        <w:rPr>
          <w:rFonts w:ascii="Calibri" w:hAnsi="Calibri" w:cs="Calibri"/>
          <w:b w:val="0"/>
          <w:sz w:val="22"/>
          <w:szCs w:val="22"/>
        </w:rPr>
        <w:t>9</w:t>
      </w:r>
      <w:r w:rsidR="008556DF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8556DF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</w:p>
    <w:p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:rsidR="00040E97" w:rsidRDefault="008556DF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BF2AFC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4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4"/>
    </w:p>
    <w:p w:rsidR="00361D93" w:rsidRDefault="00282D3B" w:rsidP="00361D93">
      <w:pPr>
        <w:pStyle w:val="Default"/>
      </w:pPr>
      <w:r>
        <w:t>1.</w:t>
      </w:r>
      <w:r w:rsidR="00EF1DAD">
        <w:t xml:space="preserve">Przedmiotem zamówienia jest świadczenie usług fryzjerskich i kosmetycznych dla podopiecznych dziennego ośrodka opieki oraz oddziału stacjonarnego w Hospicjum Sosnowieckim im. św. Tomasza Ap. </w:t>
      </w:r>
    </w:p>
    <w:p w:rsidR="00EF1DAD" w:rsidRDefault="00EF1DAD" w:rsidP="00361D93">
      <w:pPr>
        <w:pStyle w:val="Default"/>
      </w:pPr>
      <w:r>
        <w:t>Ilość usług: 35-40 w kwartale</w:t>
      </w:r>
    </w:p>
    <w:p w:rsidR="00EF1DAD" w:rsidRDefault="00EF1DAD" w:rsidP="00361D93">
      <w:pPr>
        <w:pStyle w:val="Default"/>
      </w:pPr>
      <w:r>
        <w:t>Zakres usługi:</w:t>
      </w:r>
    </w:p>
    <w:p w:rsidR="00397AA1" w:rsidRPr="00397AA1" w:rsidRDefault="00397AA1" w:rsidP="00397AA1">
      <w:pPr>
        <w:pStyle w:val="Default"/>
        <w:rPr>
          <w:b/>
        </w:rPr>
      </w:pPr>
      <w:r w:rsidRPr="00397AA1">
        <w:rPr>
          <w:b/>
        </w:rPr>
        <w:t>Pakiet A</w:t>
      </w:r>
    </w:p>
    <w:p w:rsidR="00EF1DAD" w:rsidRDefault="00EF1DAD" w:rsidP="00397AA1">
      <w:pPr>
        <w:pStyle w:val="Default"/>
      </w:pPr>
      <w:r>
        <w:t>Usługi fryzjerskie o charakterze podstawowym ( dobór fryzur, strzyżenie, układanie włosów, koloryzacja , golenie )</w:t>
      </w:r>
    </w:p>
    <w:p w:rsidR="00397AA1" w:rsidRPr="00397AA1" w:rsidRDefault="00397AA1" w:rsidP="00397AA1">
      <w:pPr>
        <w:pStyle w:val="Default"/>
        <w:rPr>
          <w:b/>
        </w:rPr>
      </w:pPr>
      <w:r w:rsidRPr="00397AA1">
        <w:rPr>
          <w:b/>
        </w:rPr>
        <w:t>Pakiet B</w:t>
      </w:r>
    </w:p>
    <w:p w:rsidR="00EF1DAD" w:rsidRDefault="00EF1DAD" w:rsidP="00397AA1">
      <w:pPr>
        <w:pStyle w:val="Default"/>
      </w:pPr>
      <w:r>
        <w:t xml:space="preserve">Usługi kosmetyczne o charakterze podstawowym </w:t>
      </w:r>
      <w:r w:rsidR="00677CEB">
        <w:t>(</w:t>
      </w:r>
      <w:r w:rsidR="00AD5851">
        <w:t>pielęgnacja dłoni i stóp- manicure zwykły i leczniczy, pedicure, depilacja , regulacja, henna )</w:t>
      </w:r>
    </w:p>
    <w:p w:rsidR="00282D3B" w:rsidRDefault="00282D3B" w:rsidP="00397AA1">
      <w:pPr>
        <w:pStyle w:val="Default"/>
      </w:pPr>
    </w:p>
    <w:p w:rsidR="00BD0665" w:rsidRDefault="00282D3B" w:rsidP="005658DB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BD0665">
        <w:rPr>
          <w:rFonts w:eastAsia="Calibri"/>
          <w:lang w:eastAsia="en-US"/>
        </w:rPr>
        <w:t>Oferent może złożyć ofertę na oba pakiety lub na jeden pakiet.</w:t>
      </w:r>
    </w:p>
    <w:p w:rsidR="00DB57EE" w:rsidRDefault="00DB57EE" w:rsidP="005658DB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Zamawiający nie dopuszcza ofert wariantowych.</w:t>
      </w:r>
    </w:p>
    <w:p w:rsidR="00DB57EE" w:rsidRDefault="00DB57EE" w:rsidP="005658DB">
      <w:pPr>
        <w:spacing w:line="360" w:lineRule="auto"/>
        <w:jc w:val="both"/>
        <w:rPr>
          <w:rFonts w:eastAsia="Calibri"/>
          <w:lang w:eastAsia="en-US"/>
        </w:rPr>
      </w:pPr>
    </w:p>
    <w:p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5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5"/>
      <w:r w:rsidR="00972F45">
        <w:rPr>
          <w:rFonts w:ascii="Calibri" w:hAnsi="Calibri" w:cs="Calibri"/>
          <w:b/>
          <w:color w:val="0070C0"/>
          <w:lang w:eastAsia="zh-CN"/>
        </w:rPr>
        <w:t xml:space="preserve"> i MIEJSCE ŚWIADCZENIA USŁUGI</w:t>
      </w:r>
    </w:p>
    <w:p w:rsidR="005658DB" w:rsidRDefault="005658DB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1.Termin wykonania zamówienia: </w:t>
      </w:r>
      <w:r w:rsidR="00A3353C">
        <w:rPr>
          <w:sz w:val="22"/>
          <w:szCs w:val="22"/>
        </w:rPr>
        <w:t xml:space="preserve">od </w:t>
      </w:r>
      <w:r w:rsidR="00D04B53">
        <w:rPr>
          <w:sz w:val="22"/>
          <w:szCs w:val="22"/>
        </w:rPr>
        <w:t>podpisania umowy</w:t>
      </w:r>
      <w:r w:rsidR="00A3353C">
        <w:rPr>
          <w:sz w:val="22"/>
          <w:szCs w:val="22"/>
        </w:rPr>
        <w:t xml:space="preserve"> do 31.</w:t>
      </w:r>
      <w:r w:rsidR="00830713">
        <w:rPr>
          <w:sz w:val="22"/>
          <w:szCs w:val="22"/>
        </w:rPr>
        <w:t>12</w:t>
      </w:r>
      <w:r w:rsidR="00A3353C">
        <w:rPr>
          <w:sz w:val="22"/>
          <w:szCs w:val="22"/>
        </w:rPr>
        <w:t>.20</w:t>
      </w:r>
      <w:r w:rsidR="00D04B53">
        <w:rPr>
          <w:sz w:val="22"/>
          <w:szCs w:val="22"/>
        </w:rPr>
        <w:t>2</w:t>
      </w:r>
      <w:r w:rsidR="00830713">
        <w:rPr>
          <w:sz w:val="22"/>
          <w:szCs w:val="22"/>
        </w:rPr>
        <w:t>1</w:t>
      </w:r>
      <w:r w:rsidR="00A3353C">
        <w:rPr>
          <w:sz w:val="22"/>
          <w:szCs w:val="22"/>
        </w:rPr>
        <w:t>r.</w:t>
      </w:r>
    </w:p>
    <w:p w:rsidR="00397AA1" w:rsidRDefault="00397AA1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>2. Terminy poszczególnych wizyt w dziennym ośrodku opieki i na oddziale stacjonarnym będą ustalane indywidualnie.</w:t>
      </w:r>
    </w:p>
    <w:p w:rsidR="00397AA1" w:rsidRDefault="00397AA1" w:rsidP="00BB4256">
      <w:pPr>
        <w:pStyle w:val="Default"/>
        <w:spacing w:after="43"/>
        <w:jc w:val="both"/>
        <w:rPr>
          <w:sz w:val="22"/>
          <w:szCs w:val="22"/>
        </w:rPr>
      </w:pPr>
    </w:p>
    <w:p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6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:rsidR="005658DB" w:rsidRPr="005658DB" w:rsidRDefault="00070A73" w:rsidP="00BB4256">
      <w:pPr>
        <w:keepNext/>
        <w:suppressAutoHyphens/>
        <w:ind w:left="360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</w:t>
      </w:r>
      <w:r w:rsidR="005658DB">
        <w:rPr>
          <w:rFonts w:eastAsia="Calibri"/>
          <w:lang w:eastAsia="en-US"/>
        </w:rPr>
        <w:t>ą ubiegać się oferenci , którzy s</w:t>
      </w:r>
      <w:r w:rsidR="005658DB" w:rsidRPr="005658DB">
        <w:rPr>
          <w:sz w:val="22"/>
          <w:szCs w:val="22"/>
        </w:rPr>
        <w:t xml:space="preserve">pełniają warunki udziału w </w:t>
      </w:r>
      <w:r w:rsidR="00BB4256">
        <w:rPr>
          <w:sz w:val="22"/>
          <w:szCs w:val="22"/>
        </w:rPr>
        <w:t xml:space="preserve">  </w:t>
      </w:r>
      <w:r w:rsidR="005658DB" w:rsidRPr="005658DB">
        <w:rPr>
          <w:sz w:val="22"/>
          <w:szCs w:val="22"/>
        </w:rPr>
        <w:t xml:space="preserve">postępowaniu </w:t>
      </w:r>
      <w:r w:rsidR="00DB57EE">
        <w:rPr>
          <w:sz w:val="22"/>
          <w:szCs w:val="22"/>
        </w:rPr>
        <w:t xml:space="preserve">, tj. </w:t>
      </w:r>
      <w:r w:rsidR="005658DB" w:rsidRPr="005658DB">
        <w:rPr>
          <w:sz w:val="22"/>
          <w:szCs w:val="22"/>
        </w:rPr>
        <w:t xml:space="preserve">: </w:t>
      </w:r>
    </w:p>
    <w:p w:rsidR="005658DB" w:rsidRDefault="00DB57EE" w:rsidP="00DB57EE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Posiadają niezbędne wykształcenie w kierunku kosmetologii ( szkoła lub kurs dopuszczający do zawodu)</w:t>
      </w:r>
    </w:p>
    <w:p w:rsidR="00DB57EE" w:rsidRDefault="00DB57EE" w:rsidP="00DB57EE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Posiadają niezbędne wykształcenie w kierunku fryzjerstwa ( szkoła lub kurs dopuszczający do zawodu)</w:t>
      </w:r>
    </w:p>
    <w:p w:rsidR="00DB57EE" w:rsidRDefault="00DB57EE" w:rsidP="00DB57EE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Posiadają doświadczenie zawodowe min. 1 rok.</w:t>
      </w:r>
    </w:p>
    <w:p w:rsidR="00DB57EE" w:rsidRDefault="00DB57EE" w:rsidP="00DB57EE">
      <w:pPr>
        <w:pStyle w:val="Default"/>
        <w:ind w:left="360"/>
        <w:rPr>
          <w:sz w:val="22"/>
          <w:szCs w:val="22"/>
        </w:rPr>
      </w:pPr>
    </w:p>
    <w:p w:rsidR="00DB57EE" w:rsidRDefault="00DB57EE" w:rsidP="00DB57E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Jeżeli ofertę składać będzie podmiot prawny,  wszystkie osoby , które będą świadczyć usługę w imieniu podmiotu muszą spełnić w/w warunki</w:t>
      </w:r>
      <w:r w:rsidR="007F2B48">
        <w:rPr>
          <w:sz w:val="22"/>
          <w:szCs w:val="22"/>
        </w:rPr>
        <w:t xml:space="preserve"> ( </w:t>
      </w:r>
      <w:r w:rsidR="007F2B48" w:rsidRPr="007F2B48">
        <w:rPr>
          <w:b/>
          <w:sz w:val="22"/>
          <w:szCs w:val="22"/>
        </w:rPr>
        <w:t>załącznik nr 4</w:t>
      </w:r>
      <w:r w:rsidR="007F2B48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658DB" w:rsidRPr="005658DB" w:rsidRDefault="005658DB" w:rsidP="005658D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A054A" w:rsidRPr="008A054A" w:rsidRDefault="008A054A" w:rsidP="00D04B53">
      <w:pPr>
        <w:keepNext/>
        <w:numPr>
          <w:ilvl w:val="0"/>
          <w:numId w:val="4"/>
        </w:numPr>
        <w:suppressAutoHyphens/>
        <w:contextualSpacing/>
        <w:jc w:val="both"/>
        <w:outlineLvl w:val="0"/>
        <w:rPr>
          <w:lang w:eastAsia="zh-CN"/>
        </w:rPr>
      </w:pPr>
      <w:bookmarkStart w:id="7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7"/>
      <w:r>
        <w:rPr>
          <w:rFonts w:ascii="Calibri" w:hAnsi="Calibri" w:cs="Calibri"/>
          <w:b/>
          <w:color w:val="0070C0"/>
          <w:lang w:eastAsia="zh-CN"/>
        </w:rPr>
        <w:t>.</w:t>
      </w:r>
    </w:p>
    <w:p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:rsidR="005658DB" w:rsidRDefault="005658DB" w:rsidP="00BB425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aktualne na dzień składania ofert oświadczenie o spełnianiu warunków udziału w postępowaniu – wzór oświadczenia stanowi (</w:t>
      </w:r>
      <w:r w:rsidRPr="00D04B53">
        <w:rPr>
          <w:b/>
          <w:sz w:val="22"/>
          <w:szCs w:val="22"/>
        </w:rPr>
        <w:t xml:space="preserve">załącznik nr </w:t>
      </w:r>
      <w:r w:rsidR="00C92577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)</w:t>
      </w:r>
    </w:p>
    <w:p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Oświadczenie o braku powiązań ( </w:t>
      </w:r>
      <w:r w:rsidRPr="00D04B53">
        <w:rPr>
          <w:rFonts w:eastAsia="Calibri"/>
          <w:b/>
          <w:lang w:eastAsia="en-US"/>
        </w:rPr>
        <w:t xml:space="preserve">załącznik nr </w:t>
      </w:r>
      <w:r w:rsidR="00C92577"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:rsidR="0007772E" w:rsidRPr="00DB57EE" w:rsidRDefault="00DB57EE" w:rsidP="00DB57EE">
      <w:pPr>
        <w:pStyle w:val="Default"/>
        <w:numPr>
          <w:ilvl w:val="0"/>
          <w:numId w:val="5"/>
        </w:numPr>
        <w:jc w:val="both"/>
      </w:pPr>
      <w:bookmarkStart w:id="8" w:name="_Toc477169085"/>
      <w:r>
        <w:rPr>
          <w:sz w:val="22"/>
          <w:szCs w:val="22"/>
        </w:rPr>
        <w:t>Potwierdzenie doświadczenia zawodowego 1 rok.</w:t>
      </w:r>
    </w:p>
    <w:p w:rsidR="00DB57EE" w:rsidRPr="0007772E" w:rsidRDefault="00DB57EE" w:rsidP="00DB57EE">
      <w:pPr>
        <w:pStyle w:val="Default"/>
        <w:ind w:left="720"/>
        <w:jc w:val="both"/>
      </w:pPr>
    </w:p>
    <w:p w:rsidR="0007772E" w:rsidRPr="0007772E" w:rsidRDefault="00066A15" w:rsidP="00D04B53">
      <w:pPr>
        <w:pStyle w:val="Default"/>
        <w:numPr>
          <w:ilvl w:val="0"/>
          <w:numId w:val="4"/>
        </w:numPr>
      </w:pPr>
      <w:r w:rsidRPr="0007772E"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:rsidR="0007772E" w:rsidRDefault="00066A15" w:rsidP="0007772E">
      <w:pPr>
        <w:pStyle w:val="Default"/>
        <w:ind w:left="502"/>
        <w:rPr>
          <w:rFonts w:ascii="Calibri" w:eastAsia="Verdana" w:hAnsi="Calibri" w:cs="Calibri"/>
          <w:sz w:val="22"/>
        </w:rPr>
      </w:pPr>
      <w:r w:rsidRPr="0007772E">
        <w:rPr>
          <w:rFonts w:ascii="Calibri" w:eastAsia="Verdana" w:hAnsi="Calibri" w:cs="Calibri"/>
          <w:sz w:val="22"/>
        </w:rPr>
        <w:t>Z postępowania wyklucz</w:t>
      </w:r>
      <w:r w:rsidR="00221256" w:rsidRPr="0007772E">
        <w:rPr>
          <w:rFonts w:ascii="Calibri" w:eastAsia="Verdana" w:hAnsi="Calibri" w:cs="Calibri"/>
          <w:sz w:val="22"/>
        </w:rPr>
        <w:t>eni</w:t>
      </w:r>
      <w:r w:rsidR="00A743A0" w:rsidRPr="0007772E">
        <w:rPr>
          <w:rFonts w:ascii="Calibri" w:eastAsia="Verdana" w:hAnsi="Calibri" w:cs="Calibri"/>
          <w:sz w:val="22"/>
        </w:rPr>
        <w:t xml:space="preserve"> są Oferenci </w:t>
      </w:r>
      <w:r w:rsidRPr="0007772E">
        <w:rPr>
          <w:rFonts w:ascii="Calibri" w:eastAsia="Verdana" w:hAnsi="Calibri" w:cs="Calibri"/>
          <w:sz w:val="22"/>
        </w:rPr>
        <w:t>:</w:t>
      </w:r>
    </w:p>
    <w:p w:rsidR="0007772E" w:rsidRPr="0007772E" w:rsidRDefault="00A743A0" w:rsidP="0007772E">
      <w:pPr>
        <w:pStyle w:val="Default"/>
        <w:numPr>
          <w:ilvl w:val="0"/>
          <w:numId w:val="13"/>
        </w:numPr>
      </w:pPr>
      <w:r>
        <w:rPr>
          <w:rFonts w:ascii="Calibri" w:eastAsia="Verdana" w:hAnsi="Calibri" w:cs="Calibri"/>
          <w:sz w:val="22"/>
        </w:rPr>
        <w:t>Którzy s</w:t>
      </w:r>
      <w:r w:rsidR="00066A15" w:rsidRPr="00066A15">
        <w:rPr>
          <w:rFonts w:ascii="Calibri" w:eastAsia="Verdana" w:hAnsi="Calibri" w:cs="Calibri"/>
          <w:sz w:val="22"/>
        </w:rPr>
        <w:t xml:space="preserve">ą powiązani z Zamawiającym ( wg oświadczenia nr </w:t>
      </w:r>
      <w:r w:rsidR="00C92577">
        <w:rPr>
          <w:rFonts w:ascii="Calibri" w:eastAsia="Verdana" w:hAnsi="Calibri" w:cs="Calibri"/>
          <w:sz w:val="22"/>
        </w:rPr>
        <w:t>3</w:t>
      </w:r>
      <w:r w:rsidR="00066A15" w:rsidRPr="00066A15">
        <w:rPr>
          <w:rFonts w:ascii="Calibri" w:eastAsia="Verdana" w:hAnsi="Calibri" w:cs="Calibri"/>
          <w:sz w:val="22"/>
        </w:rPr>
        <w:t>)</w:t>
      </w:r>
    </w:p>
    <w:p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3542AF" w:rsidRPr="003542AF" w:rsidRDefault="00843C0A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8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:rsidR="0063029C" w:rsidRPr="00136263" w:rsidRDefault="00FB1615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Jeden </w:t>
      </w:r>
      <w:r w:rsidR="003542AF">
        <w:rPr>
          <w:rFonts w:ascii="Calibri" w:eastAsia="Verdana" w:hAnsi="Calibri" w:cs="Calibri"/>
          <w:sz w:val="22"/>
        </w:rPr>
        <w:t>Oferent</w:t>
      </w:r>
      <w:r w:rsidR="003542AF" w:rsidRPr="00746152">
        <w:rPr>
          <w:rFonts w:ascii="Calibri" w:eastAsia="Verdana" w:hAnsi="Calibri" w:cs="Calibri"/>
          <w:sz w:val="22"/>
        </w:rPr>
        <w:t xml:space="preserve"> może złożyć </w:t>
      </w:r>
      <w:r w:rsidR="0007772E">
        <w:rPr>
          <w:rFonts w:ascii="Calibri" w:eastAsia="Verdana" w:hAnsi="Calibri" w:cs="Calibri"/>
          <w:sz w:val="22"/>
        </w:rPr>
        <w:t xml:space="preserve">jedną </w:t>
      </w:r>
      <w:r>
        <w:rPr>
          <w:rFonts w:ascii="Calibri" w:eastAsia="Verdana" w:hAnsi="Calibri" w:cs="Calibri"/>
          <w:sz w:val="22"/>
        </w:rPr>
        <w:t>ofertę</w:t>
      </w:r>
      <w:r w:rsidR="0007772E">
        <w:rPr>
          <w:rFonts w:ascii="Calibri" w:eastAsia="Verdana" w:hAnsi="Calibri" w:cs="Calibri"/>
          <w:sz w:val="22"/>
        </w:rPr>
        <w:t xml:space="preserve">. </w:t>
      </w:r>
      <w:r>
        <w:rPr>
          <w:rFonts w:ascii="Calibri" w:eastAsia="Verdana" w:hAnsi="Calibri" w:cs="Calibri"/>
          <w:sz w:val="22"/>
        </w:rPr>
        <w:t>Oferta musi być zgodna</w:t>
      </w:r>
      <w:r w:rsidR="00136263">
        <w:rPr>
          <w:rFonts w:ascii="Calibri" w:eastAsia="Verdana" w:hAnsi="Calibri" w:cs="Calibri"/>
          <w:sz w:val="22"/>
        </w:rPr>
        <w:t xml:space="preserve"> z formularzem ofertowym ( załącznik nr </w:t>
      </w:r>
      <w:r w:rsidR="00C92577">
        <w:rPr>
          <w:rFonts w:ascii="Calibri" w:eastAsia="Verdana" w:hAnsi="Calibri" w:cs="Calibri"/>
          <w:sz w:val="22"/>
        </w:rPr>
        <w:t>1</w:t>
      </w:r>
      <w:r w:rsidR="00136263">
        <w:rPr>
          <w:rFonts w:ascii="Calibri" w:eastAsia="Verdana" w:hAnsi="Calibri" w:cs="Calibri"/>
          <w:sz w:val="22"/>
        </w:rPr>
        <w:t>).</w:t>
      </w:r>
      <w:r w:rsidR="00DB57EE">
        <w:rPr>
          <w:rFonts w:ascii="Calibri" w:eastAsia="Verdana" w:hAnsi="Calibri" w:cs="Calibri"/>
          <w:sz w:val="22"/>
        </w:rPr>
        <w:t xml:space="preserve"> Oferta może obejmować oba pakiety lub jeden pakiet.</w:t>
      </w:r>
    </w:p>
    <w:p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  <w:r w:rsidR="00D715B0">
        <w:rPr>
          <w:rFonts w:ascii="Calibri" w:eastAsia="Verdana" w:hAnsi="Calibri" w:cs="Calibri"/>
          <w:sz w:val="22"/>
        </w:rPr>
        <w:t>.</w:t>
      </w:r>
    </w:p>
    <w:p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 xml:space="preserve">świadczenie usługi </w:t>
      </w:r>
      <w:r w:rsidR="00DB57EE">
        <w:rPr>
          <w:rFonts w:ascii="Calibri" w:hAnsi="Calibri" w:cs="Calibri"/>
          <w:b/>
          <w:sz w:val="22"/>
          <w:szCs w:val="22"/>
        </w:rPr>
        <w:t>fryzjerskiej i kosmetycznej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DB57EE">
        <w:rPr>
          <w:rFonts w:ascii="Calibri" w:hAnsi="Calibri" w:cs="Calibri"/>
          <w:b/>
          <w:sz w:val="22"/>
        </w:rPr>
        <w:t>09</w:t>
      </w:r>
      <w:r w:rsidR="002838A3">
        <w:rPr>
          <w:rFonts w:ascii="Calibri" w:hAnsi="Calibri" w:cs="Calibri"/>
          <w:b/>
          <w:sz w:val="22"/>
        </w:rPr>
        <w:t>.</w:t>
      </w:r>
      <w:r w:rsidR="00DB57EE">
        <w:rPr>
          <w:rFonts w:ascii="Calibri" w:hAnsi="Calibri" w:cs="Calibri"/>
          <w:b/>
          <w:sz w:val="22"/>
        </w:rPr>
        <w:t>03</w:t>
      </w:r>
      <w:r w:rsidR="002838A3">
        <w:rPr>
          <w:rFonts w:ascii="Calibri" w:hAnsi="Calibri" w:cs="Calibri"/>
          <w:b/>
          <w:sz w:val="22"/>
        </w:rPr>
        <w:t>.20</w:t>
      </w:r>
      <w:r w:rsidR="00DB57EE">
        <w:rPr>
          <w:rFonts w:ascii="Calibri" w:hAnsi="Calibri" w:cs="Calibri"/>
          <w:b/>
          <w:sz w:val="22"/>
        </w:rPr>
        <w:t>20</w:t>
      </w:r>
      <w:r w:rsidRPr="00BF36D1">
        <w:rPr>
          <w:rFonts w:ascii="Calibri" w:hAnsi="Calibri" w:cs="Calibri"/>
          <w:b/>
          <w:sz w:val="22"/>
        </w:rPr>
        <w:t xml:space="preserve"> roku.</w:t>
      </w:r>
    </w:p>
    <w:p w:rsidR="00365061" w:rsidRPr="00B822BA" w:rsidRDefault="00221256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Będą rozpatrywane tylko te oferty, które dotyczą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</w:t>
      </w:r>
      <w:r w:rsidR="0007772E">
        <w:rPr>
          <w:rFonts w:ascii="Calibri" w:hAnsi="Calibri" w:cs="Calibri"/>
          <w:sz w:val="22"/>
        </w:rPr>
        <w:t xml:space="preserve">rozdziale </w:t>
      </w:r>
      <w:r w:rsidR="00365061" w:rsidRPr="00365061">
        <w:rPr>
          <w:rFonts w:ascii="Calibri" w:hAnsi="Calibri" w:cs="Calibri"/>
          <w:sz w:val="22"/>
        </w:rPr>
        <w:t>5.</w:t>
      </w:r>
      <w:r w:rsidR="00D715B0">
        <w:rPr>
          <w:rFonts w:ascii="Calibri" w:hAnsi="Calibri" w:cs="Calibri"/>
          <w:sz w:val="22"/>
        </w:rPr>
        <w:t xml:space="preserve"> </w:t>
      </w:r>
    </w:p>
    <w:p w:rsidR="00B822BA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>Zamawiający nie dopuszcza składania ofert wariantowych.</w:t>
      </w:r>
    </w:p>
    <w:p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:rsidR="00843C0A" w:rsidRDefault="00843C0A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9"/>
    </w:p>
    <w:p w:rsid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F62D05" w:rsidRPr="00441FC6" w:rsidRDefault="006B566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 w:rsidRPr="00441FC6">
        <w:rPr>
          <w:rFonts w:ascii="Calibri" w:eastAsia="Verdana" w:hAnsi="Calibri" w:cs="Calibri"/>
          <w:color w:val="auto"/>
          <w:sz w:val="22"/>
        </w:rPr>
        <w:t xml:space="preserve">1. Cena podana w ofercie powinna </w:t>
      </w:r>
      <w:r w:rsidR="00F62D05" w:rsidRPr="00441FC6">
        <w:rPr>
          <w:rFonts w:ascii="Calibri" w:eastAsia="Verdana" w:hAnsi="Calibri" w:cs="Calibri"/>
          <w:color w:val="auto"/>
          <w:sz w:val="22"/>
        </w:rPr>
        <w:t>to być uśredniona</w:t>
      </w:r>
      <w:r w:rsidR="00DB57EE" w:rsidRPr="00441FC6">
        <w:rPr>
          <w:rFonts w:ascii="Calibri" w:eastAsia="Verdana" w:hAnsi="Calibri" w:cs="Calibri"/>
          <w:color w:val="auto"/>
          <w:sz w:val="22"/>
        </w:rPr>
        <w:t xml:space="preserve"> cen</w:t>
      </w:r>
      <w:r w:rsidR="00F62D05" w:rsidRPr="00441FC6">
        <w:rPr>
          <w:rFonts w:ascii="Calibri" w:eastAsia="Verdana" w:hAnsi="Calibri" w:cs="Calibri"/>
          <w:color w:val="auto"/>
          <w:sz w:val="22"/>
        </w:rPr>
        <w:t>a</w:t>
      </w:r>
      <w:r w:rsidR="00DB57EE" w:rsidRPr="00441FC6">
        <w:rPr>
          <w:rFonts w:ascii="Calibri" w:eastAsia="Verdana" w:hAnsi="Calibri" w:cs="Calibri"/>
          <w:color w:val="auto"/>
          <w:sz w:val="22"/>
        </w:rPr>
        <w:t xml:space="preserve"> jednej usługi fryzjerskiej </w:t>
      </w:r>
      <w:r w:rsidR="00F62D05" w:rsidRPr="00441FC6">
        <w:rPr>
          <w:rFonts w:ascii="Calibri" w:eastAsia="Verdana" w:hAnsi="Calibri" w:cs="Calibri"/>
          <w:color w:val="auto"/>
          <w:sz w:val="22"/>
        </w:rPr>
        <w:t xml:space="preserve">dla jednej osoby </w:t>
      </w:r>
      <w:r w:rsidR="00DB57EE" w:rsidRPr="00441FC6">
        <w:rPr>
          <w:rFonts w:ascii="Calibri" w:eastAsia="Verdana" w:hAnsi="Calibri" w:cs="Calibri"/>
          <w:color w:val="auto"/>
          <w:sz w:val="22"/>
        </w:rPr>
        <w:t>oraz/lub jednej usługi kosmetycznej</w:t>
      </w:r>
      <w:r w:rsidR="00F62D05" w:rsidRPr="00441FC6">
        <w:rPr>
          <w:rFonts w:ascii="Calibri" w:eastAsia="Verdana" w:hAnsi="Calibri" w:cs="Calibri"/>
          <w:color w:val="auto"/>
          <w:sz w:val="22"/>
        </w:rPr>
        <w:t xml:space="preserve"> dla jednej osoby. Cena musi</w:t>
      </w:r>
      <w:r w:rsidR="00DB57EE" w:rsidRPr="00441FC6">
        <w:rPr>
          <w:rFonts w:ascii="Calibri" w:eastAsia="Verdana" w:hAnsi="Calibri" w:cs="Calibri"/>
          <w:color w:val="auto"/>
          <w:sz w:val="22"/>
        </w:rPr>
        <w:t xml:space="preserve"> </w:t>
      </w:r>
      <w:r w:rsidRPr="00441FC6">
        <w:rPr>
          <w:rFonts w:ascii="Calibri" w:eastAsia="Verdana" w:hAnsi="Calibri" w:cs="Calibri"/>
          <w:color w:val="auto"/>
          <w:sz w:val="22"/>
        </w:rPr>
        <w:t>zawierać wszystkie koszty związane z</w:t>
      </w:r>
      <w:r w:rsidR="00F62D05" w:rsidRPr="00441FC6">
        <w:rPr>
          <w:rFonts w:ascii="Calibri" w:eastAsia="Verdana" w:hAnsi="Calibri" w:cs="Calibri"/>
          <w:color w:val="auto"/>
          <w:sz w:val="22"/>
        </w:rPr>
        <w:t>e świadczoną usługą.</w:t>
      </w:r>
    </w:p>
    <w:p w:rsidR="006B566B" w:rsidRPr="00441FC6" w:rsidRDefault="006B566B" w:rsidP="00761F64">
      <w:pPr>
        <w:pStyle w:val="Default"/>
        <w:spacing w:after="40"/>
        <w:jc w:val="both"/>
        <w:rPr>
          <w:rFonts w:ascii="Calibri" w:eastAsia="Verdana" w:hAnsi="Calibri" w:cs="Calibri"/>
          <w:color w:val="auto"/>
          <w:sz w:val="22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2. </w:t>
      </w:r>
      <w:r w:rsidRPr="00441FC6">
        <w:rPr>
          <w:rFonts w:ascii="Calibri" w:eastAsia="Verdana" w:hAnsi="Calibri" w:cs="Calibri"/>
          <w:color w:val="auto"/>
          <w:sz w:val="22"/>
        </w:rPr>
        <w:t xml:space="preserve">Wszystkie wartości cenowe w ramach niniejszego postępowania będą określone w złotych polskich (PLN), a wszystkie płatności będą realizowane wyłącznie w złotych polskich, zgodnie z obowiązującymi przepisami. </w:t>
      </w:r>
    </w:p>
    <w:p w:rsidR="006B566B" w:rsidRDefault="006B566B" w:rsidP="00761F64">
      <w:pPr>
        <w:pStyle w:val="Default"/>
        <w:spacing w:after="40"/>
        <w:jc w:val="both"/>
        <w:rPr>
          <w:sz w:val="22"/>
          <w:szCs w:val="22"/>
        </w:rPr>
      </w:pPr>
      <w:r w:rsidRPr="00441FC6">
        <w:rPr>
          <w:rFonts w:ascii="Calibri" w:eastAsia="Verdana" w:hAnsi="Calibri" w:cs="Calibri"/>
          <w:color w:val="auto"/>
          <w:sz w:val="22"/>
        </w:rPr>
        <w:t xml:space="preserve">3. Cena oferty powinna być podana cyfrowo do dwóch miejsc po przecinku. Za cenę oferty przyjmuje się cenę brutto podaną przez wykonawcę w formularzu ofertowym, stanowiącym załącznik nr </w:t>
      </w:r>
      <w:r w:rsidR="00BB4256" w:rsidRPr="00441FC6">
        <w:rPr>
          <w:rFonts w:ascii="Calibri" w:eastAsia="Verdana" w:hAnsi="Calibri" w:cs="Calibri"/>
          <w:color w:val="auto"/>
          <w:sz w:val="22"/>
        </w:rPr>
        <w:t>1</w:t>
      </w:r>
      <w:r w:rsidRPr="00441FC6">
        <w:rPr>
          <w:rFonts w:ascii="Calibri" w:eastAsia="Verdana" w:hAnsi="Calibri" w:cs="Calibri"/>
          <w:color w:val="auto"/>
          <w:sz w:val="22"/>
        </w:rPr>
        <w:t>. W cenie oferty należy uwzględnić należny podatek VAT, zgodny z obowiązującymi przepisami podatkowymi wg stawki na dzień składania ofert.</w:t>
      </w:r>
      <w:r>
        <w:rPr>
          <w:sz w:val="22"/>
          <w:szCs w:val="22"/>
        </w:rPr>
        <w:t xml:space="preserve"> </w:t>
      </w:r>
    </w:p>
    <w:p w:rsidR="006B566B" w:rsidRDefault="006B566B" w:rsidP="006B566B">
      <w:pPr>
        <w:pStyle w:val="Default"/>
        <w:spacing w:after="40"/>
        <w:rPr>
          <w:sz w:val="22"/>
          <w:szCs w:val="22"/>
        </w:rPr>
      </w:pPr>
    </w:p>
    <w:p w:rsidR="006B566B" w:rsidRDefault="006B566B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E91A6D" w:rsidRPr="00E91A6D" w:rsidRDefault="00E91A6D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0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10"/>
    </w:p>
    <w:p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D04B53">
        <w:rPr>
          <w:rFonts w:ascii="Calibri" w:eastAsia="Verdana" w:hAnsi="Calibri" w:cs="Calibri"/>
          <w:b/>
          <w:sz w:val="22"/>
          <w:szCs w:val="22"/>
        </w:rPr>
        <w:t>Mjr H. Hubala-Dobrzańskiego 131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F62D05">
        <w:rPr>
          <w:rFonts w:ascii="Calibri" w:hAnsi="Calibri" w:cs="Calibri"/>
          <w:b/>
          <w:sz w:val="22"/>
          <w:szCs w:val="22"/>
          <w:u w:val="single"/>
        </w:rPr>
        <w:t>09</w:t>
      </w:r>
      <w:r w:rsidR="002838A3">
        <w:rPr>
          <w:rFonts w:ascii="Calibri" w:hAnsi="Calibri" w:cs="Calibri"/>
          <w:b/>
          <w:sz w:val="22"/>
          <w:szCs w:val="22"/>
          <w:u w:val="single"/>
        </w:rPr>
        <w:t>.</w:t>
      </w:r>
      <w:r w:rsidR="00F62D05">
        <w:rPr>
          <w:rFonts w:ascii="Calibri" w:hAnsi="Calibri" w:cs="Calibri"/>
          <w:b/>
          <w:sz w:val="22"/>
          <w:szCs w:val="22"/>
          <w:u w:val="single"/>
        </w:rPr>
        <w:t>03</w:t>
      </w:r>
      <w:r w:rsidR="002838A3">
        <w:rPr>
          <w:rFonts w:ascii="Calibri" w:hAnsi="Calibri" w:cs="Calibri"/>
          <w:b/>
          <w:sz w:val="22"/>
          <w:szCs w:val="22"/>
          <w:u w:val="single"/>
        </w:rPr>
        <w:t>.20</w:t>
      </w:r>
      <w:r w:rsidR="00F62D05">
        <w:rPr>
          <w:rFonts w:ascii="Calibri" w:hAnsi="Calibri" w:cs="Calibri"/>
          <w:b/>
          <w:sz w:val="22"/>
          <w:szCs w:val="22"/>
          <w:u w:val="single"/>
        </w:rPr>
        <w:t>20</w:t>
      </w:r>
      <w:r w:rsidR="002838A3">
        <w:rPr>
          <w:rFonts w:ascii="Calibri" w:hAnsi="Calibri" w:cs="Calibri"/>
          <w:b/>
          <w:sz w:val="22"/>
          <w:szCs w:val="22"/>
          <w:u w:val="single"/>
        </w:rPr>
        <w:t xml:space="preserve">r. 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do godz. </w:t>
      </w:r>
      <w:r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F62D05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="00F62D05" w:rsidRPr="00C1117B">
        <w:rPr>
          <w:rFonts w:ascii="Calibri" w:hAnsi="Calibri" w:cs="Calibri"/>
          <w:b/>
          <w:sz w:val="22"/>
        </w:rPr>
        <w:t xml:space="preserve">OFERTA </w:t>
      </w:r>
      <w:r w:rsidR="00F62D05">
        <w:rPr>
          <w:rFonts w:ascii="Calibri" w:hAnsi="Calibri" w:cs="Calibri"/>
          <w:sz w:val="22"/>
        </w:rPr>
        <w:t>–</w:t>
      </w:r>
      <w:r w:rsidR="00F62D05" w:rsidRPr="00B42E8C">
        <w:rPr>
          <w:rFonts w:ascii="Calibri" w:hAnsi="Calibri" w:cs="Calibri"/>
          <w:sz w:val="22"/>
        </w:rPr>
        <w:t xml:space="preserve"> </w:t>
      </w:r>
      <w:r w:rsidR="00F62D05">
        <w:rPr>
          <w:rFonts w:ascii="Calibri" w:hAnsi="Calibri" w:cs="Calibri"/>
          <w:b/>
          <w:sz w:val="22"/>
          <w:szCs w:val="22"/>
        </w:rPr>
        <w:t>świadczenie usługi fryzjerskiej i kosmetycznej</w:t>
      </w:r>
      <w:r w:rsidR="00F62D05" w:rsidRPr="00BF36D1">
        <w:rPr>
          <w:rFonts w:ascii="Calibri" w:hAnsi="Calibri" w:cs="Calibri"/>
          <w:b/>
          <w:sz w:val="22"/>
          <w:szCs w:val="22"/>
        </w:rPr>
        <w:t xml:space="preserve"> </w:t>
      </w:r>
      <w:r w:rsidR="00F62D05" w:rsidRPr="00BF36D1">
        <w:rPr>
          <w:rFonts w:ascii="Calibri" w:hAnsi="Calibri" w:cs="Calibri"/>
          <w:b/>
          <w:sz w:val="22"/>
        </w:rPr>
        <w:t xml:space="preserve">, nie otwierać przed </w:t>
      </w:r>
      <w:r w:rsidR="00F62D05">
        <w:rPr>
          <w:rFonts w:ascii="Calibri" w:hAnsi="Calibri" w:cs="Calibri"/>
          <w:b/>
          <w:sz w:val="22"/>
        </w:rPr>
        <w:t>09.03.2020</w:t>
      </w:r>
      <w:r w:rsidR="00F62D05" w:rsidRPr="00BF36D1">
        <w:rPr>
          <w:rFonts w:ascii="Calibri" w:hAnsi="Calibri" w:cs="Calibri"/>
          <w:b/>
          <w:sz w:val="22"/>
        </w:rPr>
        <w:t xml:space="preserve"> roku</w:t>
      </w:r>
      <w:r w:rsidRPr="007A6BB7">
        <w:rPr>
          <w:rFonts w:ascii="Calibri" w:hAnsi="Calibri" w:cs="Calibri"/>
          <w:b/>
          <w:sz w:val="22"/>
          <w:lang w:eastAsia="zh-CN"/>
        </w:rPr>
        <w:t>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F62D05">
        <w:rPr>
          <w:rFonts w:ascii="Calibri" w:hAnsi="Calibri" w:cs="Calibri"/>
          <w:b/>
          <w:sz w:val="22"/>
          <w:szCs w:val="22"/>
          <w:u w:val="single"/>
          <w:lang w:eastAsia="zh-CN"/>
        </w:rPr>
        <w:t>09</w:t>
      </w:r>
      <w:r w:rsidR="002838A3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F62D05">
        <w:rPr>
          <w:rFonts w:ascii="Calibri" w:hAnsi="Calibri" w:cs="Calibri"/>
          <w:b/>
          <w:sz w:val="22"/>
          <w:szCs w:val="22"/>
          <w:u w:val="single"/>
          <w:lang w:eastAsia="zh-CN"/>
        </w:rPr>
        <w:t>03</w:t>
      </w:r>
      <w:r w:rsidR="002838A3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F62D05">
        <w:rPr>
          <w:rFonts w:ascii="Calibri" w:hAnsi="Calibri" w:cs="Calibri"/>
          <w:b/>
          <w:sz w:val="22"/>
          <w:szCs w:val="22"/>
          <w:u w:val="single"/>
          <w:lang w:eastAsia="zh-CN"/>
        </w:rPr>
        <w:t>20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F62D05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0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6D7CCC">
        <w:rPr>
          <w:rFonts w:ascii="Calibri" w:eastAsia="Verdana" w:hAnsi="Calibri" w:cs="Calibri"/>
          <w:b/>
          <w:sz w:val="22"/>
          <w:szCs w:val="22"/>
        </w:rPr>
        <w:t xml:space="preserve">Mjr H. Hubala-Dobrzańskiego 131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>w Sosnowcu.</w:t>
      </w:r>
    </w:p>
    <w:p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:rsidR="006249ED" w:rsidRPr="00C92577" w:rsidRDefault="007A6BB7" w:rsidP="00C92577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bookmarkStart w:id="11" w:name="_Toc477169090"/>
    </w:p>
    <w:p w:rsidR="00D339F5" w:rsidRPr="006B566B" w:rsidRDefault="006249ED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1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:rsidR="00D339F5" w:rsidRDefault="006B566B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>
        <w:rPr>
          <w:rFonts w:ascii="Calibri" w:hAnsi="Calibri" w:cs="Calibri"/>
          <w:b w:val="0"/>
          <w:spacing w:val="4"/>
          <w:sz w:val="22"/>
          <w:szCs w:val="22"/>
        </w:rPr>
        <w:t>W wyborze oferty przyj</w:t>
      </w:r>
      <w:r w:rsidR="00F62D05">
        <w:rPr>
          <w:rFonts w:ascii="Calibri" w:hAnsi="Calibri" w:cs="Calibri"/>
          <w:b w:val="0"/>
          <w:spacing w:val="4"/>
          <w:sz w:val="22"/>
          <w:szCs w:val="22"/>
        </w:rPr>
        <w:t>muje się jedno kryterium : cena.</w:t>
      </w:r>
    </w:p>
    <w:p w:rsidR="00F62D05" w:rsidRDefault="00F62D05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>
        <w:rPr>
          <w:rFonts w:ascii="Calibri" w:hAnsi="Calibri" w:cs="Calibri"/>
          <w:b w:val="0"/>
          <w:spacing w:val="4"/>
          <w:sz w:val="22"/>
          <w:szCs w:val="22"/>
        </w:rPr>
        <w:t>Każdy pakiet będzie oceniany osobno.</w:t>
      </w:r>
    </w:p>
    <w:p w:rsidR="001F736A" w:rsidRPr="00746152" w:rsidRDefault="001F736A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</w:p>
    <w:p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6B566B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6B566B">
        <w:rPr>
          <w:rFonts w:ascii="Calibri" w:hAnsi="Calibri" w:cs="Calibri"/>
          <w:b/>
          <w:sz w:val="22"/>
          <w:szCs w:val="22"/>
          <w:lang w:eastAsia="zh-CN"/>
        </w:rPr>
        <w:t>100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:rsidR="00F62D05" w:rsidRDefault="001E5762" w:rsidP="00C92577">
      <w:pPr>
        <w:spacing w:line="360" w:lineRule="auto"/>
        <w:ind w:left="426"/>
        <w:rPr>
          <w:rFonts w:ascii="Calibri" w:hAnsi="Calibri" w:cs="Calibri"/>
          <w:i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1E5762" w:rsidRPr="00C92577" w:rsidRDefault="00F62D05" w:rsidP="00C92577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62D05">
        <w:rPr>
          <w:rFonts w:ascii="Calibri" w:hAnsi="Calibri" w:cs="Calibri"/>
          <w:iCs/>
          <w:sz w:val="22"/>
          <w:szCs w:val="22"/>
        </w:rPr>
        <w:t xml:space="preserve">Jeżeli </w:t>
      </w:r>
      <w:r>
        <w:rPr>
          <w:rFonts w:ascii="Calibri" w:hAnsi="Calibri" w:cs="Calibri"/>
          <w:iCs/>
          <w:sz w:val="22"/>
          <w:szCs w:val="22"/>
        </w:rPr>
        <w:t>okaże się, że kilka ofert ma taką samą najniższą cenę , Zamawiający przeprowadzi negocjacje cenowe.</w:t>
      </w:r>
    </w:p>
    <w:p w:rsidR="006249ED" w:rsidRPr="006249ED" w:rsidRDefault="006249ED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2" w:name="_Toc477169091"/>
      <w:r w:rsidRPr="006249ED">
        <w:rPr>
          <w:rFonts w:ascii="Calibri" w:hAnsi="Calibri" w:cs="Calibri"/>
          <w:b/>
          <w:color w:val="0070C0"/>
          <w:lang w:eastAsia="zh-CN"/>
        </w:rPr>
        <w:lastRenderedPageBreak/>
        <w:t>INFORMACJE O FORMALNOŚCIACH, JAKICH NALEŻY DOPEŁNIĆ PO WYBORZE OFERTY W CELU ZAWARCIA UMOWY.</w:t>
      </w:r>
      <w:bookmarkEnd w:id="12"/>
    </w:p>
    <w:p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9A7BAF" w:rsidRDefault="006249ED" w:rsidP="00C92577">
      <w:pPr>
        <w:suppressAutoHyphens/>
        <w:ind w:left="375"/>
        <w:contextualSpacing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</w:t>
      </w:r>
      <w:r w:rsidRPr="006D7CCC">
        <w:rPr>
          <w:rFonts w:ascii="Calibri" w:hAnsi="Calibri" w:cs="Calibri"/>
          <w:b/>
          <w:sz w:val="22"/>
          <w:szCs w:val="22"/>
          <w:lang w:eastAsia="zh-CN"/>
        </w:rPr>
        <w:t xml:space="preserve">załącznik nr </w:t>
      </w:r>
      <w:r w:rsidR="00C92577">
        <w:rPr>
          <w:rFonts w:ascii="Calibri" w:hAnsi="Calibri" w:cs="Calibri"/>
          <w:b/>
          <w:sz w:val="22"/>
          <w:szCs w:val="22"/>
          <w:lang w:eastAsia="zh-CN"/>
        </w:rPr>
        <w:t>5</w:t>
      </w:r>
    </w:p>
    <w:p w:rsidR="00F62D05" w:rsidRPr="00C92577" w:rsidRDefault="00F62D05" w:rsidP="00C92577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0A28B3" w:rsidRDefault="000A28B3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3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:rsidR="008A5B75" w:rsidRDefault="008A5B75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:rsidR="008A5B75" w:rsidRPr="008A5B75" w:rsidRDefault="008A5B75" w:rsidP="00BB4256">
      <w:pPr>
        <w:spacing w:line="360" w:lineRule="auto"/>
        <w:ind w:left="502"/>
        <w:jc w:val="both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>Zamawiający przewiduje udzielenie zamówień dodatkowych w zakresie objętym niniejszym zapytaniem jeżeli wystąpi taka konieczność dla p</w:t>
      </w:r>
      <w:r w:rsidR="00F62D05">
        <w:rPr>
          <w:rFonts w:ascii="Calibri" w:hAnsi="Calibri" w:cs="Calibri"/>
          <w:lang w:eastAsia="zh-CN"/>
        </w:rPr>
        <w:t>rawidłowej realizacji projektu.</w:t>
      </w:r>
    </w:p>
    <w:p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:rsidR="006249ED" w:rsidRDefault="009A7BAF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3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  <w:r w:rsidR="00805008">
        <w:rPr>
          <w:rFonts w:ascii="Calibri" w:hAnsi="Calibri" w:cs="Calibri"/>
          <w:sz w:val="22"/>
          <w:szCs w:val="22"/>
        </w:rPr>
        <w:t xml:space="preserve"> Odpowiedzi będą umieszczone na stronie internetowej wskazanej w rozdziale 3.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>. Dokonaną zmianę treści warunków Zamawiający udostępnia na stronie internetowej</w:t>
      </w:r>
      <w:r w:rsidR="00F579A6">
        <w:rPr>
          <w:rFonts w:ascii="Calibri" w:hAnsi="Calibri" w:cs="Calibri"/>
          <w:sz w:val="22"/>
          <w:szCs w:val="22"/>
        </w:rPr>
        <w:t xml:space="preserve"> wskazanej w rozdziale 3</w:t>
      </w:r>
      <w:r w:rsidRPr="009A7BAF">
        <w:rPr>
          <w:rFonts w:ascii="Calibri" w:hAnsi="Calibri" w:cs="Calibri"/>
          <w:sz w:val="22"/>
          <w:szCs w:val="22"/>
        </w:rPr>
        <w:t xml:space="preserve">. </w:t>
      </w:r>
    </w:p>
    <w:p w:rsidR="00F64CF7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</w:t>
      </w:r>
      <w:r w:rsidR="009D5766">
        <w:rPr>
          <w:rFonts w:ascii="Calibri" w:hAnsi="Calibri" w:cs="Calibri"/>
          <w:sz w:val="22"/>
          <w:szCs w:val="22"/>
        </w:rPr>
        <w:t xml:space="preserve"> prawo do </w:t>
      </w:r>
      <w:r w:rsidRPr="009A7BAF">
        <w:rPr>
          <w:rFonts w:ascii="Calibri" w:hAnsi="Calibri" w:cs="Calibri"/>
          <w:sz w:val="22"/>
          <w:szCs w:val="22"/>
        </w:rPr>
        <w:t xml:space="preserve">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:rsidR="00962006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hyperlink r:id="rId11" w:history="1">
        <w:r w:rsidR="00F62D05" w:rsidRPr="001267CC">
          <w:rPr>
            <w:rStyle w:val="Hipercze"/>
            <w:rFonts w:ascii="Calibri" w:hAnsi="Calibri" w:cs="Calibri"/>
            <w:sz w:val="22"/>
            <w:szCs w:val="22"/>
          </w:rPr>
          <w:t>beata.bandura@hospicjumsosnowiec.pl</w:t>
        </w:r>
      </w:hyperlink>
      <w:r w:rsidR="009D5766">
        <w:rPr>
          <w:rFonts w:ascii="Calibri" w:hAnsi="Calibri" w:cs="Calibri"/>
          <w:sz w:val="22"/>
          <w:szCs w:val="22"/>
        </w:rPr>
        <w:t>.</w:t>
      </w:r>
    </w:p>
    <w:p w:rsidR="009D5766" w:rsidRPr="009A7BAF" w:rsidRDefault="009D576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kontaktowania się z Zamawiającym : za pomocą operatora pocztowego  , e-mailowo lub telefonicznie – dane podane w rozdziale 1.</w:t>
      </w:r>
    </w:p>
    <w:p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:rsidR="007A6BB7" w:rsidRDefault="00D120F9" w:rsidP="00D04B5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:rsidR="007A6BB7" w:rsidRPr="00805008" w:rsidRDefault="006D7CCC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: </w:t>
      </w:r>
      <w:r w:rsidR="00BB4256">
        <w:rPr>
          <w:rFonts w:eastAsia="Calibri"/>
          <w:lang w:eastAsia="en-US"/>
        </w:rPr>
        <w:t>Formularz ofertowy.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 w:rsidR="00BB4256">
        <w:rPr>
          <w:rFonts w:eastAsia="Calibri"/>
          <w:lang w:eastAsia="en-US"/>
        </w:rPr>
        <w:t>O</w:t>
      </w:r>
      <w:r w:rsidR="00BB4256">
        <w:rPr>
          <w:sz w:val="22"/>
          <w:szCs w:val="22"/>
        </w:rPr>
        <w:t>świadczenie o spełnianiu warunków udziału w postępowaniu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:rsidR="00D120F9" w:rsidRPr="00BB4256" w:rsidRDefault="00D120F9" w:rsidP="00FC5419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B4256"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4</w:t>
      </w:r>
      <w:r w:rsidRPr="00BB4256">
        <w:rPr>
          <w:rFonts w:eastAsia="Calibri"/>
          <w:lang w:eastAsia="en-US"/>
        </w:rPr>
        <w:t xml:space="preserve">: </w:t>
      </w:r>
      <w:r w:rsidR="006B3167">
        <w:rPr>
          <w:rFonts w:eastAsia="Calibri"/>
          <w:lang w:eastAsia="en-US"/>
        </w:rPr>
        <w:t xml:space="preserve">Wykaz </w:t>
      </w:r>
      <w:r w:rsidR="00F62D05">
        <w:rPr>
          <w:rFonts w:eastAsia="Calibri"/>
          <w:lang w:eastAsia="en-US"/>
        </w:rPr>
        <w:t>osób świadczących usługę ( w przypadku podmiotu prawnego)</w:t>
      </w:r>
      <w:r w:rsidR="006B3167">
        <w:rPr>
          <w:rFonts w:eastAsia="Calibri"/>
          <w:lang w:eastAsia="en-US"/>
        </w:rPr>
        <w:t>.</w:t>
      </w:r>
    </w:p>
    <w:p w:rsidR="00805008" w:rsidRPr="00D120F9" w:rsidRDefault="00805008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: </w:t>
      </w:r>
      <w:r w:rsidR="006B3167">
        <w:rPr>
          <w:rFonts w:eastAsia="Calibri"/>
          <w:lang w:eastAsia="en-US"/>
        </w:rPr>
        <w:t>Wzór umowy.</w:t>
      </w:r>
    </w:p>
    <w:p w:rsidR="003E6B3F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</w:t>
      </w:r>
    </w:p>
    <w:p w:rsidR="003264B6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</w:t>
      </w:r>
      <w:r w:rsidR="003332B0"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</w:t>
      </w:r>
    </w:p>
    <w:sectPr w:rsidR="003264B6" w:rsidSect="002D3F74">
      <w:footerReference w:type="default" r:id="rId12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95" w:rsidRDefault="00B70195" w:rsidP="00E533A1">
      <w:r>
        <w:separator/>
      </w:r>
    </w:p>
  </w:endnote>
  <w:endnote w:type="continuationSeparator" w:id="0">
    <w:p w:rsidR="00B70195" w:rsidRDefault="00B70195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E4" w:rsidRDefault="007B5CAF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95" w:rsidRDefault="00B70195" w:rsidP="00E533A1">
      <w:r>
        <w:separator/>
      </w:r>
    </w:p>
  </w:footnote>
  <w:footnote w:type="continuationSeparator" w:id="0">
    <w:p w:rsidR="00B70195" w:rsidRDefault="00B70195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65pt;height:163.3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A256262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619A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615F0"/>
    <w:multiLevelType w:val="hybridMultilevel"/>
    <w:tmpl w:val="3672F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505B"/>
    <w:multiLevelType w:val="hybridMultilevel"/>
    <w:tmpl w:val="FF74904A"/>
    <w:lvl w:ilvl="0" w:tplc="53F69626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A0198"/>
    <w:multiLevelType w:val="hybridMultilevel"/>
    <w:tmpl w:val="02B42E18"/>
    <w:lvl w:ilvl="0" w:tplc="130888BC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A12C7"/>
    <w:multiLevelType w:val="hybridMultilevel"/>
    <w:tmpl w:val="30520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35F84"/>
    <w:multiLevelType w:val="hybridMultilevel"/>
    <w:tmpl w:val="7542E274"/>
    <w:lvl w:ilvl="0" w:tplc="6710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0940488"/>
    <w:multiLevelType w:val="hybridMultilevel"/>
    <w:tmpl w:val="8DBE1E50"/>
    <w:lvl w:ilvl="0" w:tplc="51B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7613D"/>
    <w:multiLevelType w:val="hybridMultilevel"/>
    <w:tmpl w:val="172C698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7836A7B"/>
    <w:multiLevelType w:val="hybridMultilevel"/>
    <w:tmpl w:val="09DC9F5E"/>
    <w:lvl w:ilvl="0" w:tplc="593004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37DB5"/>
    <w:multiLevelType w:val="hybridMultilevel"/>
    <w:tmpl w:val="BE16EE3A"/>
    <w:lvl w:ilvl="0" w:tplc="A71EDDA0">
      <w:start w:val="1"/>
      <w:numFmt w:val="decimal"/>
      <w:lvlText w:val="%1."/>
      <w:lvlJc w:val="left"/>
      <w:pPr>
        <w:ind w:left="786" w:hanging="360"/>
      </w:pPr>
      <w:rPr>
        <w:rFonts w:ascii="Calibri" w:eastAsia="Verdan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32B07"/>
    <w:multiLevelType w:val="hybridMultilevel"/>
    <w:tmpl w:val="F97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23"/>
  </w:num>
  <w:num w:numId="8">
    <w:abstractNumId w:val="10"/>
  </w:num>
  <w:num w:numId="9">
    <w:abstractNumId w:val="7"/>
  </w:num>
  <w:num w:numId="10">
    <w:abstractNumId w:val="22"/>
  </w:num>
  <w:num w:numId="11">
    <w:abstractNumId w:val="17"/>
  </w:num>
  <w:num w:numId="12">
    <w:abstractNumId w:val="4"/>
  </w:num>
  <w:num w:numId="13">
    <w:abstractNumId w:val="21"/>
  </w:num>
  <w:num w:numId="14">
    <w:abstractNumId w:val="18"/>
  </w:num>
  <w:num w:numId="15">
    <w:abstractNumId w:val="0"/>
  </w:num>
  <w:num w:numId="16">
    <w:abstractNumId w:val="19"/>
  </w:num>
  <w:num w:numId="17">
    <w:abstractNumId w:val="15"/>
  </w:num>
  <w:num w:numId="18">
    <w:abstractNumId w:val="16"/>
  </w:num>
  <w:num w:numId="19">
    <w:abstractNumId w:val="13"/>
  </w:num>
  <w:num w:numId="20">
    <w:abstractNumId w:val="20"/>
  </w:num>
  <w:num w:numId="21">
    <w:abstractNumId w:val="3"/>
  </w:num>
  <w:num w:numId="22">
    <w:abstractNumId w:val="14"/>
  </w:num>
  <w:num w:numId="23">
    <w:abstractNumId w:val="12"/>
  </w:num>
  <w:num w:numId="24">
    <w:abstractNumId w:val="8"/>
  </w:num>
  <w:num w:numId="2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339B9"/>
    <w:rsid w:val="00033B0B"/>
    <w:rsid w:val="00040E97"/>
    <w:rsid w:val="00042CA6"/>
    <w:rsid w:val="000502C4"/>
    <w:rsid w:val="0005194E"/>
    <w:rsid w:val="00060013"/>
    <w:rsid w:val="00062E1B"/>
    <w:rsid w:val="00063270"/>
    <w:rsid w:val="000658D3"/>
    <w:rsid w:val="00066A15"/>
    <w:rsid w:val="00066EB6"/>
    <w:rsid w:val="00070A73"/>
    <w:rsid w:val="0007772E"/>
    <w:rsid w:val="000802D2"/>
    <w:rsid w:val="0008033F"/>
    <w:rsid w:val="00094D17"/>
    <w:rsid w:val="00094EF0"/>
    <w:rsid w:val="00095507"/>
    <w:rsid w:val="00095603"/>
    <w:rsid w:val="000A0142"/>
    <w:rsid w:val="000A28B3"/>
    <w:rsid w:val="000B3412"/>
    <w:rsid w:val="000B5050"/>
    <w:rsid w:val="000B615D"/>
    <w:rsid w:val="000C2B53"/>
    <w:rsid w:val="000D2A6F"/>
    <w:rsid w:val="000D5A73"/>
    <w:rsid w:val="000E4C99"/>
    <w:rsid w:val="000E4D5E"/>
    <w:rsid w:val="000E5B03"/>
    <w:rsid w:val="000F499F"/>
    <w:rsid w:val="0010014D"/>
    <w:rsid w:val="0010094D"/>
    <w:rsid w:val="0010668A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2FD8"/>
    <w:rsid w:val="00183BF3"/>
    <w:rsid w:val="0018726D"/>
    <w:rsid w:val="00191258"/>
    <w:rsid w:val="001B225A"/>
    <w:rsid w:val="001B5318"/>
    <w:rsid w:val="001B5511"/>
    <w:rsid w:val="001C02B7"/>
    <w:rsid w:val="001D6B95"/>
    <w:rsid w:val="001D7E29"/>
    <w:rsid w:val="001E07C1"/>
    <w:rsid w:val="001E51F8"/>
    <w:rsid w:val="001E5762"/>
    <w:rsid w:val="001E73B7"/>
    <w:rsid w:val="001F4D10"/>
    <w:rsid w:val="001F736A"/>
    <w:rsid w:val="00206F0F"/>
    <w:rsid w:val="00214700"/>
    <w:rsid w:val="00220920"/>
    <w:rsid w:val="00221256"/>
    <w:rsid w:val="002229CB"/>
    <w:rsid w:val="002267D1"/>
    <w:rsid w:val="00233291"/>
    <w:rsid w:val="00235B7D"/>
    <w:rsid w:val="0024254A"/>
    <w:rsid w:val="002616AE"/>
    <w:rsid w:val="00264120"/>
    <w:rsid w:val="002671EA"/>
    <w:rsid w:val="00273E55"/>
    <w:rsid w:val="00277246"/>
    <w:rsid w:val="002826C2"/>
    <w:rsid w:val="00282D3B"/>
    <w:rsid w:val="002838A3"/>
    <w:rsid w:val="00283A62"/>
    <w:rsid w:val="00293F92"/>
    <w:rsid w:val="00295DB8"/>
    <w:rsid w:val="002A5200"/>
    <w:rsid w:val="002B1C89"/>
    <w:rsid w:val="002B2836"/>
    <w:rsid w:val="002B2E98"/>
    <w:rsid w:val="002B4EEB"/>
    <w:rsid w:val="002B4F53"/>
    <w:rsid w:val="002B58E5"/>
    <w:rsid w:val="002C2410"/>
    <w:rsid w:val="002C4889"/>
    <w:rsid w:val="002D0DBE"/>
    <w:rsid w:val="002D3669"/>
    <w:rsid w:val="002D3C39"/>
    <w:rsid w:val="002D3F74"/>
    <w:rsid w:val="002E6E37"/>
    <w:rsid w:val="002F1FFB"/>
    <w:rsid w:val="00303780"/>
    <w:rsid w:val="00306DF6"/>
    <w:rsid w:val="00317872"/>
    <w:rsid w:val="003264B6"/>
    <w:rsid w:val="003309F7"/>
    <w:rsid w:val="003332B0"/>
    <w:rsid w:val="00343EAF"/>
    <w:rsid w:val="00344481"/>
    <w:rsid w:val="003472A6"/>
    <w:rsid w:val="00352F4D"/>
    <w:rsid w:val="003539DB"/>
    <w:rsid w:val="003542AF"/>
    <w:rsid w:val="00354E89"/>
    <w:rsid w:val="00360E24"/>
    <w:rsid w:val="00361D93"/>
    <w:rsid w:val="00362B2E"/>
    <w:rsid w:val="003634E4"/>
    <w:rsid w:val="00365061"/>
    <w:rsid w:val="00366588"/>
    <w:rsid w:val="00366C5C"/>
    <w:rsid w:val="00366F2F"/>
    <w:rsid w:val="003713C9"/>
    <w:rsid w:val="00371AC6"/>
    <w:rsid w:val="00387A1E"/>
    <w:rsid w:val="00390A82"/>
    <w:rsid w:val="003920AD"/>
    <w:rsid w:val="00397AA1"/>
    <w:rsid w:val="003A48CA"/>
    <w:rsid w:val="003A5614"/>
    <w:rsid w:val="003B24DB"/>
    <w:rsid w:val="003B508F"/>
    <w:rsid w:val="003C0717"/>
    <w:rsid w:val="003C2CEC"/>
    <w:rsid w:val="003C6093"/>
    <w:rsid w:val="003C7B86"/>
    <w:rsid w:val="003D36C9"/>
    <w:rsid w:val="003D5F05"/>
    <w:rsid w:val="003E6B3F"/>
    <w:rsid w:val="00405A9F"/>
    <w:rsid w:val="00406BC0"/>
    <w:rsid w:val="00412305"/>
    <w:rsid w:val="0042272E"/>
    <w:rsid w:val="00422849"/>
    <w:rsid w:val="00422D49"/>
    <w:rsid w:val="00426469"/>
    <w:rsid w:val="00431DC3"/>
    <w:rsid w:val="00433964"/>
    <w:rsid w:val="00434F11"/>
    <w:rsid w:val="00440719"/>
    <w:rsid w:val="00440A4A"/>
    <w:rsid w:val="00441183"/>
    <w:rsid w:val="00441FC6"/>
    <w:rsid w:val="0044260A"/>
    <w:rsid w:val="00445155"/>
    <w:rsid w:val="00446E4F"/>
    <w:rsid w:val="00450A03"/>
    <w:rsid w:val="00460016"/>
    <w:rsid w:val="0046067F"/>
    <w:rsid w:val="00466BE2"/>
    <w:rsid w:val="004701E3"/>
    <w:rsid w:val="00474C60"/>
    <w:rsid w:val="00483A7F"/>
    <w:rsid w:val="00491B54"/>
    <w:rsid w:val="004935D1"/>
    <w:rsid w:val="004953F3"/>
    <w:rsid w:val="004958BD"/>
    <w:rsid w:val="00496DB6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4F603A"/>
    <w:rsid w:val="004F641B"/>
    <w:rsid w:val="00501B5E"/>
    <w:rsid w:val="00502F6E"/>
    <w:rsid w:val="00512457"/>
    <w:rsid w:val="00516E31"/>
    <w:rsid w:val="00526D15"/>
    <w:rsid w:val="005350DF"/>
    <w:rsid w:val="00540C11"/>
    <w:rsid w:val="00543397"/>
    <w:rsid w:val="00551FF0"/>
    <w:rsid w:val="00555873"/>
    <w:rsid w:val="00562C71"/>
    <w:rsid w:val="005658DB"/>
    <w:rsid w:val="00565F8F"/>
    <w:rsid w:val="00570239"/>
    <w:rsid w:val="005805E2"/>
    <w:rsid w:val="00583BF8"/>
    <w:rsid w:val="005945E4"/>
    <w:rsid w:val="005A0622"/>
    <w:rsid w:val="005A22ED"/>
    <w:rsid w:val="005A2752"/>
    <w:rsid w:val="005A2B03"/>
    <w:rsid w:val="005A5BBE"/>
    <w:rsid w:val="005B4C75"/>
    <w:rsid w:val="005C2617"/>
    <w:rsid w:val="005C5C09"/>
    <w:rsid w:val="005D159B"/>
    <w:rsid w:val="005D4963"/>
    <w:rsid w:val="005F24E5"/>
    <w:rsid w:val="005F4A2A"/>
    <w:rsid w:val="005F4B3B"/>
    <w:rsid w:val="005F58A2"/>
    <w:rsid w:val="006026AC"/>
    <w:rsid w:val="0061083C"/>
    <w:rsid w:val="00610DB5"/>
    <w:rsid w:val="006174B5"/>
    <w:rsid w:val="00620859"/>
    <w:rsid w:val="00620D3B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ED4"/>
    <w:rsid w:val="00670D89"/>
    <w:rsid w:val="006711FB"/>
    <w:rsid w:val="006731CB"/>
    <w:rsid w:val="00675264"/>
    <w:rsid w:val="0067784F"/>
    <w:rsid w:val="00677A12"/>
    <w:rsid w:val="00677CEB"/>
    <w:rsid w:val="00677D55"/>
    <w:rsid w:val="00686E7A"/>
    <w:rsid w:val="0069247E"/>
    <w:rsid w:val="00692D79"/>
    <w:rsid w:val="00694D2D"/>
    <w:rsid w:val="00697C0A"/>
    <w:rsid w:val="00697DA1"/>
    <w:rsid w:val="006B3167"/>
    <w:rsid w:val="006B566B"/>
    <w:rsid w:val="006C3E84"/>
    <w:rsid w:val="006C5AD7"/>
    <w:rsid w:val="006C6519"/>
    <w:rsid w:val="006D08CB"/>
    <w:rsid w:val="006D0B4B"/>
    <w:rsid w:val="006D2687"/>
    <w:rsid w:val="006D699B"/>
    <w:rsid w:val="006D6B6D"/>
    <w:rsid w:val="006D7CCC"/>
    <w:rsid w:val="006E05B6"/>
    <w:rsid w:val="006E1F2F"/>
    <w:rsid w:val="006F21EF"/>
    <w:rsid w:val="006F587C"/>
    <w:rsid w:val="007008C5"/>
    <w:rsid w:val="007078DD"/>
    <w:rsid w:val="0071565F"/>
    <w:rsid w:val="00715BA7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46FF9"/>
    <w:rsid w:val="00752203"/>
    <w:rsid w:val="00761F64"/>
    <w:rsid w:val="00770CC5"/>
    <w:rsid w:val="00777CF1"/>
    <w:rsid w:val="007809A9"/>
    <w:rsid w:val="007813BC"/>
    <w:rsid w:val="007814D6"/>
    <w:rsid w:val="0078185D"/>
    <w:rsid w:val="00781FAC"/>
    <w:rsid w:val="00782B43"/>
    <w:rsid w:val="0078663F"/>
    <w:rsid w:val="00797582"/>
    <w:rsid w:val="007A4F18"/>
    <w:rsid w:val="007A561B"/>
    <w:rsid w:val="007A5B93"/>
    <w:rsid w:val="007A6BB7"/>
    <w:rsid w:val="007B3005"/>
    <w:rsid w:val="007B5CAF"/>
    <w:rsid w:val="007C7500"/>
    <w:rsid w:val="007D73F6"/>
    <w:rsid w:val="007D7C4B"/>
    <w:rsid w:val="007E161B"/>
    <w:rsid w:val="007F2B48"/>
    <w:rsid w:val="007F33A1"/>
    <w:rsid w:val="00805008"/>
    <w:rsid w:val="00807A2E"/>
    <w:rsid w:val="008111B7"/>
    <w:rsid w:val="008143C9"/>
    <w:rsid w:val="0081508B"/>
    <w:rsid w:val="0082059C"/>
    <w:rsid w:val="0083051D"/>
    <w:rsid w:val="00830713"/>
    <w:rsid w:val="00833AB5"/>
    <w:rsid w:val="00843C0A"/>
    <w:rsid w:val="0085313C"/>
    <w:rsid w:val="008534E8"/>
    <w:rsid w:val="00854A05"/>
    <w:rsid w:val="008556DF"/>
    <w:rsid w:val="00856182"/>
    <w:rsid w:val="00857219"/>
    <w:rsid w:val="00863055"/>
    <w:rsid w:val="00865A92"/>
    <w:rsid w:val="00865E2E"/>
    <w:rsid w:val="00875B2D"/>
    <w:rsid w:val="00875DBF"/>
    <w:rsid w:val="00881400"/>
    <w:rsid w:val="00884C75"/>
    <w:rsid w:val="00887CC1"/>
    <w:rsid w:val="00887E24"/>
    <w:rsid w:val="00890DB5"/>
    <w:rsid w:val="00893B76"/>
    <w:rsid w:val="00897E24"/>
    <w:rsid w:val="008A0244"/>
    <w:rsid w:val="008A054A"/>
    <w:rsid w:val="008A5B75"/>
    <w:rsid w:val="008B1567"/>
    <w:rsid w:val="008B373C"/>
    <w:rsid w:val="008B3FCF"/>
    <w:rsid w:val="008B6F5C"/>
    <w:rsid w:val="008C47E0"/>
    <w:rsid w:val="008C5DCA"/>
    <w:rsid w:val="008D29A7"/>
    <w:rsid w:val="008D6FC8"/>
    <w:rsid w:val="008E2708"/>
    <w:rsid w:val="008E73A3"/>
    <w:rsid w:val="009115BD"/>
    <w:rsid w:val="009138A0"/>
    <w:rsid w:val="00913C61"/>
    <w:rsid w:val="0092015A"/>
    <w:rsid w:val="00933EC7"/>
    <w:rsid w:val="00934906"/>
    <w:rsid w:val="009355DE"/>
    <w:rsid w:val="00941F76"/>
    <w:rsid w:val="00942D63"/>
    <w:rsid w:val="00942F2D"/>
    <w:rsid w:val="00943BEA"/>
    <w:rsid w:val="0095144C"/>
    <w:rsid w:val="00951555"/>
    <w:rsid w:val="0095450A"/>
    <w:rsid w:val="009572C3"/>
    <w:rsid w:val="00962006"/>
    <w:rsid w:val="00962051"/>
    <w:rsid w:val="00963E88"/>
    <w:rsid w:val="00967340"/>
    <w:rsid w:val="009710A3"/>
    <w:rsid w:val="00972DD7"/>
    <w:rsid w:val="00972F45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D5766"/>
    <w:rsid w:val="009E0812"/>
    <w:rsid w:val="009E1FC5"/>
    <w:rsid w:val="009E28D2"/>
    <w:rsid w:val="009E75DD"/>
    <w:rsid w:val="009F05E5"/>
    <w:rsid w:val="009F1298"/>
    <w:rsid w:val="00A02E6A"/>
    <w:rsid w:val="00A03536"/>
    <w:rsid w:val="00A040A4"/>
    <w:rsid w:val="00A11196"/>
    <w:rsid w:val="00A13193"/>
    <w:rsid w:val="00A162A6"/>
    <w:rsid w:val="00A17DA9"/>
    <w:rsid w:val="00A24B02"/>
    <w:rsid w:val="00A30C13"/>
    <w:rsid w:val="00A3353C"/>
    <w:rsid w:val="00A34E9F"/>
    <w:rsid w:val="00A3518A"/>
    <w:rsid w:val="00A37350"/>
    <w:rsid w:val="00A50597"/>
    <w:rsid w:val="00A5109E"/>
    <w:rsid w:val="00A51272"/>
    <w:rsid w:val="00A54406"/>
    <w:rsid w:val="00A5534F"/>
    <w:rsid w:val="00A63906"/>
    <w:rsid w:val="00A717AF"/>
    <w:rsid w:val="00A743A0"/>
    <w:rsid w:val="00A75548"/>
    <w:rsid w:val="00A76AFD"/>
    <w:rsid w:val="00A84741"/>
    <w:rsid w:val="00A84CAA"/>
    <w:rsid w:val="00A872C0"/>
    <w:rsid w:val="00A91513"/>
    <w:rsid w:val="00A9169A"/>
    <w:rsid w:val="00A921BB"/>
    <w:rsid w:val="00A9282F"/>
    <w:rsid w:val="00A93B2D"/>
    <w:rsid w:val="00A93E1C"/>
    <w:rsid w:val="00AA638A"/>
    <w:rsid w:val="00AB2B69"/>
    <w:rsid w:val="00AB6653"/>
    <w:rsid w:val="00AB6D09"/>
    <w:rsid w:val="00AC1DBE"/>
    <w:rsid w:val="00AC4108"/>
    <w:rsid w:val="00AD0BFB"/>
    <w:rsid w:val="00AD5851"/>
    <w:rsid w:val="00AE12A0"/>
    <w:rsid w:val="00AF1F12"/>
    <w:rsid w:val="00AF3008"/>
    <w:rsid w:val="00AF328E"/>
    <w:rsid w:val="00AF6122"/>
    <w:rsid w:val="00B01B36"/>
    <w:rsid w:val="00B05DC2"/>
    <w:rsid w:val="00B07B22"/>
    <w:rsid w:val="00B14C2E"/>
    <w:rsid w:val="00B15243"/>
    <w:rsid w:val="00B21DBF"/>
    <w:rsid w:val="00B27029"/>
    <w:rsid w:val="00B326AB"/>
    <w:rsid w:val="00B33262"/>
    <w:rsid w:val="00B36404"/>
    <w:rsid w:val="00B369C8"/>
    <w:rsid w:val="00B37BFC"/>
    <w:rsid w:val="00B37EA7"/>
    <w:rsid w:val="00B531D7"/>
    <w:rsid w:val="00B602DB"/>
    <w:rsid w:val="00B64383"/>
    <w:rsid w:val="00B70195"/>
    <w:rsid w:val="00B74335"/>
    <w:rsid w:val="00B767D6"/>
    <w:rsid w:val="00B776D1"/>
    <w:rsid w:val="00B822BA"/>
    <w:rsid w:val="00B848E9"/>
    <w:rsid w:val="00B951B4"/>
    <w:rsid w:val="00B95D89"/>
    <w:rsid w:val="00B97DCF"/>
    <w:rsid w:val="00BA21DB"/>
    <w:rsid w:val="00BB2A5A"/>
    <w:rsid w:val="00BB30CA"/>
    <w:rsid w:val="00BB4256"/>
    <w:rsid w:val="00BC6CEE"/>
    <w:rsid w:val="00BD0665"/>
    <w:rsid w:val="00BD093B"/>
    <w:rsid w:val="00BD2FA5"/>
    <w:rsid w:val="00BD3771"/>
    <w:rsid w:val="00BD4498"/>
    <w:rsid w:val="00BD75D9"/>
    <w:rsid w:val="00BE3D6D"/>
    <w:rsid w:val="00BE76ED"/>
    <w:rsid w:val="00BF065D"/>
    <w:rsid w:val="00BF7715"/>
    <w:rsid w:val="00C140C0"/>
    <w:rsid w:val="00C206BA"/>
    <w:rsid w:val="00C22106"/>
    <w:rsid w:val="00C37E8A"/>
    <w:rsid w:val="00C401F0"/>
    <w:rsid w:val="00C447FB"/>
    <w:rsid w:val="00C462FC"/>
    <w:rsid w:val="00C50D78"/>
    <w:rsid w:val="00C5250B"/>
    <w:rsid w:val="00C56B2A"/>
    <w:rsid w:val="00C62168"/>
    <w:rsid w:val="00C70B5B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0262"/>
    <w:rsid w:val="00C92577"/>
    <w:rsid w:val="00C9407B"/>
    <w:rsid w:val="00C945A7"/>
    <w:rsid w:val="00C96433"/>
    <w:rsid w:val="00CA254A"/>
    <w:rsid w:val="00CB1DE2"/>
    <w:rsid w:val="00CB42DE"/>
    <w:rsid w:val="00CC10C5"/>
    <w:rsid w:val="00CD408E"/>
    <w:rsid w:val="00CE3C21"/>
    <w:rsid w:val="00CF32BF"/>
    <w:rsid w:val="00CF43D7"/>
    <w:rsid w:val="00D047BE"/>
    <w:rsid w:val="00D04B53"/>
    <w:rsid w:val="00D05168"/>
    <w:rsid w:val="00D06E7D"/>
    <w:rsid w:val="00D074E4"/>
    <w:rsid w:val="00D10C2A"/>
    <w:rsid w:val="00D120F9"/>
    <w:rsid w:val="00D12957"/>
    <w:rsid w:val="00D13254"/>
    <w:rsid w:val="00D15C61"/>
    <w:rsid w:val="00D24905"/>
    <w:rsid w:val="00D26AB1"/>
    <w:rsid w:val="00D30BE1"/>
    <w:rsid w:val="00D339F5"/>
    <w:rsid w:val="00D33D6F"/>
    <w:rsid w:val="00D37C78"/>
    <w:rsid w:val="00D40F44"/>
    <w:rsid w:val="00D467EA"/>
    <w:rsid w:val="00D528A0"/>
    <w:rsid w:val="00D543DD"/>
    <w:rsid w:val="00D56CD0"/>
    <w:rsid w:val="00D57391"/>
    <w:rsid w:val="00D641D6"/>
    <w:rsid w:val="00D70897"/>
    <w:rsid w:val="00D7158D"/>
    <w:rsid w:val="00D715B0"/>
    <w:rsid w:val="00D83DDD"/>
    <w:rsid w:val="00DA77AC"/>
    <w:rsid w:val="00DB36B0"/>
    <w:rsid w:val="00DB377D"/>
    <w:rsid w:val="00DB57EE"/>
    <w:rsid w:val="00DB7A3A"/>
    <w:rsid w:val="00DC2B3D"/>
    <w:rsid w:val="00DC59F3"/>
    <w:rsid w:val="00DD4D31"/>
    <w:rsid w:val="00DE1133"/>
    <w:rsid w:val="00DE565D"/>
    <w:rsid w:val="00DF25BE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4228D"/>
    <w:rsid w:val="00E47A15"/>
    <w:rsid w:val="00E50F46"/>
    <w:rsid w:val="00E533A1"/>
    <w:rsid w:val="00E61067"/>
    <w:rsid w:val="00E63E67"/>
    <w:rsid w:val="00E704B0"/>
    <w:rsid w:val="00E75C3D"/>
    <w:rsid w:val="00E850AF"/>
    <w:rsid w:val="00E91A6D"/>
    <w:rsid w:val="00E91F74"/>
    <w:rsid w:val="00E97BD7"/>
    <w:rsid w:val="00EA3852"/>
    <w:rsid w:val="00EA6411"/>
    <w:rsid w:val="00EB0C85"/>
    <w:rsid w:val="00EB236A"/>
    <w:rsid w:val="00EB3CC7"/>
    <w:rsid w:val="00ED331C"/>
    <w:rsid w:val="00EE1C4B"/>
    <w:rsid w:val="00EF034D"/>
    <w:rsid w:val="00EF0447"/>
    <w:rsid w:val="00EF1DAD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61A0"/>
    <w:rsid w:val="00F37515"/>
    <w:rsid w:val="00F51A81"/>
    <w:rsid w:val="00F51F7A"/>
    <w:rsid w:val="00F541B8"/>
    <w:rsid w:val="00F545B2"/>
    <w:rsid w:val="00F55885"/>
    <w:rsid w:val="00F55FF5"/>
    <w:rsid w:val="00F5756D"/>
    <w:rsid w:val="00F579A6"/>
    <w:rsid w:val="00F62D05"/>
    <w:rsid w:val="00F64306"/>
    <w:rsid w:val="00F64CF7"/>
    <w:rsid w:val="00F65745"/>
    <w:rsid w:val="00F67E91"/>
    <w:rsid w:val="00F7051D"/>
    <w:rsid w:val="00F70627"/>
    <w:rsid w:val="00F73426"/>
    <w:rsid w:val="00F7562B"/>
    <w:rsid w:val="00F8060E"/>
    <w:rsid w:val="00F813F0"/>
    <w:rsid w:val="00F816CB"/>
    <w:rsid w:val="00F82431"/>
    <w:rsid w:val="00F93286"/>
    <w:rsid w:val="00F963CA"/>
    <w:rsid w:val="00FA5FF0"/>
    <w:rsid w:val="00FB1615"/>
    <w:rsid w:val="00FB1A00"/>
    <w:rsid w:val="00FB31DB"/>
    <w:rsid w:val="00FB334C"/>
    <w:rsid w:val="00FB733B"/>
    <w:rsid w:val="00FC402B"/>
    <w:rsid w:val="00FC5419"/>
    <w:rsid w:val="00FC5D6D"/>
    <w:rsid w:val="00FC70FF"/>
    <w:rsid w:val="00FD19D6"/>
    <w:rsid w:val="00FD3EEA"/>
    <w:rsid w:val="00FD4100"/>
    <w:rsid w:val="00FD6D4D"/>
    <w:rsid w:val="00FE1167"/>
    <w:rsid w:val="00FE1EDA"/>
    <w:rsid w:val="00FE4B39"/>
    <w:rsid w:val="00FF03F7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2610D-980B-014B-A3CD-E85CFC74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040E97"/>
    <w:rPr>
      <w:i/>
      <w:iCs/>
    </w:rPr>
  </w:style>
  <w:style w:type="character" w:styleId="Odwoaniedokomentarza">
    <w:name w:val="annotation reference"/>
    <w:rsid w:val="00FB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615"/>
  </w:style>
  <w:style w:type="paragraph" w:styleId="Tematkomentarza">
    <w:name w:val="annotation subject"/>
    <w:basedOn w:val="Tekstkomentarza"/>
    <w:next w:val="Tekstkomentarza"/>
    <w:link w:val="TematkomentarzaZnak"/>
    <w:rsid w:val="00FB1615"/>
    <w:rPr>
      <w:b/>
      <w:bCs/>
    </w:rPr>
  </w:style>
  <w:style w:type="character" w:customStyle="1" w:styleId="TematkomentarzaZnak">
    <w:name w:val="Temat komentarza Znak"/>
    <w:link w:val="Tematkomentarza"/>
    <w:rsid w:val="00FB1615"/>
    <w:rPr>
      <w:b/>
      <w:bCs/>
    </w:rPr>
  </w:style>
  <w:style w:type="paragraph" w:customStyle="1" w:styleId="Default">
    <w:name w:val="Default"/>
    <w:rsid w:val="00361D9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bidi="ar-SA"/>
    </w:rPr>
  </w:style>
  <w:style w:type="paragraph" w:customStyle="1" w:styleId="tytu0">
    <w:name w:val="tytuł"/>
    <w:basedOn w:val="Normalny"/>
    <w:next w:val="Normalny"/>
    <w:rsid w:val="008556DF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bandura@hospicjumsosn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9A03-4531-B448-BDB5-271C3BAF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10246</CharactersWithSpaces>
  <SharedDoc>false</SharedDoc>
  <HLinks>
    <vt:vector size="12" baseType="variant">
      <vt:variant>
        <vt:i4>3932254</vt:i4>
      </vt:variant>
      <vt:variant>
        <vt:i4>3</vt:i4>
      </vt:variant>
      <vt:variant>
        <vt:i4>0</vt:i4>
      </vt:variant>
      <vt:variant>
        <vt:i4>5</vt:i4>
      </vt:variant>
      <vt:variant>
        <vt:lpwstr>mailto:beata.bandura@hospicjumsosnowiec.pl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2020-02-27T08:59:00Z</dcterms:created>
  <dcterms:modified xsi:type="dcterms:W3CDTF">2020-02-27T08:59:00Z</dcterms:modified>
</cp:coreProperties>
</file>